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3E37D" w14:textId="77777777" w:rsidR="000C2396" w:rsidRDefault="000C2396" w:rsidP="00E326D7">
      <w:pPr>
        <w:ind w:left="5954"/>
        <w:jc w:val="left"/>
        <w:rPr>
          <w:sz w:val="24"/>
          <w:szCs w:val="24"/>
          <w:lang w:eastAsia="uk-UA"/>
        </w:rPr>
      </w:pPr>
    </w:p>
    <w:p w14:paraId="717968B8" w14:textId="77777777" w:rsidR="00C872CD" w:rsidRDefault="00C872CD" w:rsidP="00C872CD">
      <w:pPr>
        <w:ind w:left="5954"/>
        <w:jc w:val="left"/>
        <w:rPr>
          <w:sz w:val="24"/>
          <w:szCs w:val="24"/>
          <w:lang w:eastAsia="uk-UA"/>
        </w:rPr>
      </w:pPr>
      <w:r>
        <w:rPr>
          <w:sz w:val="24"/>
          <w:szCs w:val="24"/>
          <w:lang w:eastAsia="uk-UA"/>
        </w:rPr>
        <w:t>Додаток № 19</w:t>
      </w:r>
    </w:p>
    <w:p w14:paraId="59B36024" w14:textId="77777777" w:rsidR="00C872CD" w:rsidRDefault="00C872CD" w:rsidP="00C872CD">
      <w:pPr>
        <w:ind w:left="5954"/>
        <w:jc w:val="left"/>
        <w:rPr>
          <w:sz w:val="24"/>
          <w:szCs w:val="24"/>
          <w:lang w:eastAsia="uk-UA"/>
        </w:rPr>
      </w:pPr>
      <w:r>
        <w:rPr>
          <w:sz w:val="24"/>
          <w:szCs w:val="24"/>
          <w:lang w:eastAsia="uk-UA"/>
        </w:rPr>
        <w:t xml:space="preserve">до наказу директора департаменту соціальної політики  міської ради </w:t>
      </w:r>
    </w:p>
    <w:p w14:paraId="41F4D690" w14:textId="337B049E" w:rsidR="00C872CD" w:rsidRPr="005E5B8B" w:rsidRDefault="00C872CD" w:rsidP="00C872CD">
      <w:pPr>
        <w:ind w:left="5812"/>
        <w:rPr>
          <w:b/>
          <w:sz w:val="26"/>
          <w:szCs w:val="26"/>
          <w:u w:val="single"/>
          <w:lang w:eastAsia="uk-UA"/>
        </w:rPr>
      </w:pPr>
      <w:r>
        <w:rPr>
          <w:sz w:val="24"/>
          <w:szCs w:val="24"/>
          <w:lang w:eastAsia="uk-UA"/>
        </w:rPr>
        <w:t xml:space="preserve">  </w:t>
      </w:r>
      <w:r w:rsidRPr="005E5B8B">
        <w:rPr>
          <w:sz w:val="24"/>
          <w:szCs w:val="24"/>
          <w:u w:val="single"/>
          <w:lang w:eastAsia="uk-UA"/>
        </w:rPr>
        <w:t xml:space="preserve">від </w:t>
      </w:r>
      <w:r w:rsidR="005E5B8B" w:rsidRPr="005E5B8B">
        <w:rPr>
          <w:sz w:val="24"/>
          <w:szCs w:val="24"/>
          <w:u w:val="single"/>
          <w:lang w:eastAsia="uk-UA"/>
        </w:rPr>
        <w:t>14</w:t>
      </w:r>
      <w:r w:rsidRPr="005E5B8B">
        <w:rPr>
          <w:sz w:val="24"/>
          <w:szCs w:val="24"/>
          <w:u w:val="single"/>
          <w:lang w:eastAsia="uk-UA"/>
        </w:rPr>
        <w:t>.01.202</w:t>
      </w:r>
      <w:r w:rsidR="005E5B8B" w:rsidRPr="005E5B8B">
        <w:rPr>
          <w:sz w:val="24"/>
          <w:szCs w:val="24"/>
          <w:u w:val="single"/>
          <w:lang w:eastAsia="uk-UA"/>
        </w:rPr>
        <w:t>6</w:t>
      </w:r>
      <w:r w:rsidRPr="005E5B8B">
        <w:rPr>
          <w:sz w:val="24"/>
          <w:szCs w:val="24"/>
          <w:u w:val="single"/>
          <w:lang w:eastAsia="uk-UA"/>
        </w:rPr>
        <w:t xml:space="preserve">  р № </w:t>
      </w:r>
      <w:r w:rsidR="005E5B8B" w:rsidRPr="005E5B8B">
        <w:rPr>
          <w:sz w:val="24"/>
          <w:szCs w:val="24"/>
          <w:u w:val="single"/>
          <w:lang w:eastAsia="uk-UA"/>
        </w:rPr>
        <w:t>7</w:t>
      </w:r>
      <w:r w:rsidRPr="005E5B8B">
        <w:rPr>
          <w:sz w:val="24"/>
          <w:szCs w:val="24"/>
          <w:u w:val="single"/>
          <w:lang w:eastAsia="uk-UA"/>
        </w:rPr>
        <w:t>-О</w:t>
      </w:r>
    </w:p>
    <w:p w14:paraId="769C7A29" w14:textId="60F124DA" w:rsidR="009E2E7C" w:rsidRPr="00621B0C" w:rsidRDefault="009E2E7C" w:rsidP="009E2E7C">
      <w:pPr>
        <w:ind w:left="5812"/>
        <w:rPr>
          <w:b/>
          <w:sz w:val="26"/>
          <w:szCs w:val="26"/>
          <w:u w:val="single"/>
          <w:lang w:eastAsia="uk-UA"/>
        </w:rPr>
      </w:pPr>
    </w:p>
    <w:p w14:paraId="54DE14F9" w14:textId="3161138A" w:rsidR="00CC122F" w:rsidRPr="009F12DD" w:rsidRDefault="00CC122F" w:rsidP="00CC122F">
      <w:pPr>
        <w:jc w:val="center"/>
        <w:rPr>
          <w:b/>
          <w:sz w:val="24"/>
          <w:szCs w:val="24"/>
          <w:lang w:eastAsia="uk-UA"/>
        </w:rPr>
      </w:pPr>
      <w:r w:rsidRPr="009F12DD">
        <w:rPr>
          <w:b/>
          <w:sz w:val="24"/>
          <w:szCs w:val="24"/>
          <w:lang w:eastAsia="uk-UA"/>
        </w:rPr>
        <w:t xml:space="preserve">ІНФОРМАЦІЙНА КАРТКА </w:t>
      </w:r>
    </w:p>
    <w:p w14:paraId="66D78872" w14:textId="0B57ABFD" w:rsidR="009A498B" w:rsidRDefault="00EA36D5" w:rsidP="00EA36D5">
      <w:pPr>
        <w:tabs>
          <w:tab w:val="left" w:pos="3969"/>
        </w:tabs>
        <w:jc w:val="center"/>
        <w:rPr>
          <w:b/>
          <w:sz w:val="24"/>
          <w:szCs w:val="24"/>
          <w:lang w:eastAsia="uk-UA"/>
        </w:rPr>
      </w:pPr>
      <w:r w:rsidRPr="009F12DD">
        <w:rPr>
          <w:b/>
          <w:sz w:val="24"/>
          <w:szCs w:val="24"/>
          <w:lang w:eastAsia="uk-UA"/>
        </w:rPr>
        <w:t>а</w:t>
      </w:r>
      <w:r w:rsidR="00CC122F" w:rsidRPr="009F12DD">
        <w:rPr>
          <w:b/>
          <w:sz w:val="24"/>
          <w:szCs w:val="24"/>
          <w:lang w:eastAsia="uk-UA"/>
        </w:rPr>
        <w:t>дміністративн</w:t>
      </w:r>
      <w:r w:rsidRPr="009F12DD">
        <w:rPr>
          <w:b/>
          <w:sz w:val="24"/>
          <w:szCs w:val="24"/>
          <w:lang w:eastAsia="uk-UA"/>
        </w:rPr>
        <w:t>ої</w:t>
      </w:r>
      <w:r w:rsidR="004B0345" w:rsidRPr="009F12DD">
        <w:rPr>
          <w:b/>
          <w:sz w:val="24"/>
          <w:szCs w:val="24"/>
          <w:lang w:eastAsia="uk-UA"/>
        </w:rPr>
        <w:t xml:space="preserve"> </w:t>
      </w:r>
      <w:r w:rsidR="00CC122F" w:rsidRPr="009F12DD">
        <w:rPr>
          <w:b/>
          <w:sz w:val="24"/>
          <w:szCs w:val="24"/>
          <w:lang w:eastAsia="uk-UA"/>
        </w:rPr>
        <w:t>послуг</w:t>
      </w:r>
      <w:r w:rsidRPr="009F12DD">
        <w:rPr>
          <w:b/>
          <w:sz w:val="24"/>
          <w:szCs w:val="24"/>
          <w:lang w:eastAsia="uk-UA"/>
        </w:rPr>
        <w:t xml:space="preserve">и </w:t>
      </w:r>
      <w:bookmarkStart w:id="0" w:name="_GoBack"/>
      <w:bookmarkEnd w:id="0"/>
    </w:p>
    <w:p w14:paraId="3D6DC17B" w14:textId="77777777" w:rsidR="00C82AFF" w:rsidRPr="009F12DD" w:rsidRDefault="00C82AFF" w:rsidP="00EA36D5">
      <w:pPr>
        <w:tabs>
          <w:tab w:val="left" w:pos="3969"/>
        </w:tabs>
        <w:jc w:val="center"/>
        <w:rPr>
          <w:b/>
          <w:sz w:val="24"/>
          <w:szCs w:val="24"/>
          <w:lang w:eastAsia="uk-UA"/>
        </w:rPr>
      </w:pPr>
    </w:p>
    <w:p w14:paraId="759A5E25" w14:textId="3856BFE6" w:rsidR="00952E61" w:rsidRDefault="00D65C40" w:rsidP="00952E61">
      <w:pPr>
        <w:pStyle w:val="ab"/>
        <w:spacing w:before="0" w:beforeAutospacing="0" w:after="0" w:afterAutospacing="0"/>
        <w:jc w:val="center"/>
        <w:rPr>
          <w:b/>
          <w:bCs/>
          <w:i/>
          <w:caps/>
          <w:sz w:val="28"/>
        </w:rPr>
      </w:pPr>
      <w:r w:rsidRPr="00C82AFF">
        <w:rPr>
          <w:b/>
          <w:bCs/>
          <w:i/>
          <w:caps/>
          <w:sz w:val="28"/>
        </w:rPr>
        <w:t>„</w:t>
      </w:r>
      <w:r w:rsidR="0064612A" w:rsidRPr="0064612A">
        <w:rPr>
          <w:b/>
          <w:bCs/>
          <w:i/>
          <w:sz w:val="28"/>
        </w:rPr>
        <w:t>Здійснення прийому документів на призначення державної допомоги у зв’язку з вагітністю і пологами та передача їх до Головного управління Пенсійного фонду України у Вінницькій області</w:t>
      </w:r>
      <w:r w:rsidRPr="00C82AFF">
        <w:rPr>
          <w:b/>
          <w:bCs/>
          <w:i/>
          <w:caps/>
          <w:sz w:val="28"/>
        </w:rPr>
        <w:t>”</w:t>
      </w:r>
    </w:p>
    <w:p w14:paraId="6F38F7BA" w14:textId="77777777" w:rsidR="000E3FC4" w:rsidRPr="00C82AFF" w:rsidRDefault="000E3FC4" w:rsidP="00952E61">
      <w:pPr>
        <w:pStyle w:val="ab"/>
        <w:spacing w:before="0" w:beforeAutospacing="0" w:after="0" w:afterAutospacing="0"/>
        <w:jc w:val="center"/>
        <w:rPr>
          <w:b/>
          <w:bCs/>
          <w:i/>
          <w:caps/>
          <w:sz w:val="28"/>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216"/>
        <w:gridCol w:w="5954"/>
      </w:tblGrid>
      <w:tr w:rsidR="00F94EC9" w:rsidRPr="00F94EC9" w14:paraId="6FD923FA"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1B6AEB7F" w14:textId="7A4EE862" w:rsidR="00F03E60" w:rsidRPr="00F94EC9" w:rsidRDefault="00D34C5D" w:rsidP="00423016">
            <w:pPr>
              <w:jc w:val="center"/>
              <w:rPr>
                <w:b/>
                <w:sz w:val="24"/>
                <w:szCs w:val="24"/>
                <w:lang w:eastAsia="uk-UA"/>
              </w:rPr>
            </w:pPr>
            <w:bookmarkStart w:id="1" w:name="n14"/>
            <w:bookmarkEnd w:id="1"/>
            <w:r w:rsidRPr="00D34C5D">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D34C5D" w:rsidRPr="00F94EC9" w14:paraId="4F3AA6C2"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78461A8A" w14:textId="77777777" w:rsidR="00D34C5D" w:rsidRPr="00F94EC9" w:rsidRDefault="00D34C5D" w:rsidP="00D34C5D">
            <w:pPr>
              <w:jc w:val="center"/>
              <w:rPr>
                <w:sz w:val="24"/>
                <w:szCs w:val="24"/>
                <w:lang w:eastAsia="uk-UA"/>
              </w:rPr>
            </w:pPr>
            <w:r w:rsidRPr="00F94EC9">
              <w:rPr>
                <w:sz w:val="24"/>
                <w:szCs w:val="24"/>
                <w:lang w:eastAsia="uk-UA"/>
              </w:rPr>
              <w:t>1</w:t>
            </w:r>
          </w:p>
        </w:tc>
        <w:tc>
          <w:tcPr>
            <w:tcW w:w="1680" w:type="pct"/>
            <w:tcBorders>
              <w:top w:val="outset" w:sz="6" w:space="0" w:color="000000"/>
              <w:left w:val="outset" w:sz="6" w:space="0" w:color="000000"/>
              <w:bottom w:val="outset" w:sz="6" w:space="0" w:color="000000"/>
              <w:right w:val="outset" w:sz="6" w:space="0" w:color="000000"/>
            </w:tcBorders>
          </w:tcPr>
          <w:p w14:paraId="34750F8D" w14:textId="0970ED8A" w:rsidR="00D34C5D" w:rsidRPr="009C455B" w:rsidRDefault="009C455B" w:rsidP="00D34C5D">
            <w:pPr>
              <w:rPr>
                <w:sz w:val="24"/>
                <w:szCs w:val="24"/>
                <w:lang w:eastAsia="uk-UA"/>
              </w:rPr>
            </w:pPr>
            <w:r w:rsidRPr="009C455B">
              <w:rPr>
                <w:iCs/>
                <w:sz w:val="24"/>
                <w:szCs w:val="24"/>
              </w:rPr>
              <w:t>Найменування суб'єкта надання адміністративної послуги</w:t>
            </w:r>
          </w:p>
        </w:tc>
        <w:tc>
          <w:tcPr>
            <w:tcW w:w="3110" w:type="pct"/>
            <w:tcBorders>
              <w:top w:val="outset" w:sz="6" w:space="0" w:color="000000"/>
              <w:left w:val="outset" w:sz="6" w:space="0" w:color="000000"/>
              <w:bottom w:val="outset" w:sz="6" w:space="0" w:color="000000"/>
              <w:right w:val="outset" w:sz="6" w:space="0" w:color="000000"/>
            </w:tcBorders>
          </w:tcPr>
          <w:p w14:paraId="09E271F6" w14:textId="5BC22657" w:rsidR="00D34C5D" w:rsidRPr="009C455B" w:rsidRDefault="009C455B" w:rsidP="00D34C5D">
            <w:pPr>
              <w:rPr>
                <w:i/>
                <w:sz w:val="24"/>
                <w:szCs w:val="24"/>
                <w:lang w:eastAsia="uk-UA"/>
              </w:rPr>
            </w:pPr>
            <w:r w:rsidRPr="009C455B">
              <w:rPr>
                <w:sz w:val="24"/>
                <w:szCs w:val="24"/>
              </w:rPr>
              <w:t>Департамент соціальної політики Вінницької міської ради</w:t>
            </w:r>
          </w:p>
        </w:tc>
      </w:tr>
      <w:tr w:rsidR="009C455B" w:rsidRPr="00F94EC9" w14:paraId="659EF6BE" w14:textId="77777777" w:rsidTr="00A747B6">
        <w:tc>
          <w:tcPr>
            <w:tcW w:w="210" w:type="pct"/>
            <w:tcBorders>
              <w:top w:val="outset" w:sz="6" w:space="0" w:color="000000"/>
              <w:left w:val="outset" w:sz="6" w:space="0" w:color="000000"/>
              <w:bottom w:val="outset" w:sz="6" w:space="0" w:color="000000"/>
              <w:right w:val="outset" w:sz="6" w:space="0" w:color="000000"/>
            </w:tcBorders>
          </w:tcPr>
          <w:p w14:paraId="2E774640" w14:textId="1F34E706" w:rsidR="009C455B" w:rsidRPr="00F94EC9" w:rsidRDefault="009C455B" w:rsidP="009C455B">
            <w:pPr>
              <w:jc w:val="center"/>
              <w:rPr>
                <w:sz w:val="24"/>
                <w:szCs w:val="24"/>
                <w:lang w:eastAsia="uk-UA"/>
              </w:rPr>
            </w:pPr>
            <w:r>
              <w:rPr>
                <w:sz w:val="24"/>
                <w:szCs w:val="24"/>
                <w:lang w:eastAsia="uk-UA"/>
              </w:rPr>
              <w:t>2</w:t>
            </w:r>
          </w:p>
        </w:tc>
        <w:tc>
          <w:tcPr>
            <w:tcW w:w="1680" w:type="pct"/>
            <w:tcBorders>
              <w:top w:val="outset" w:sz="6" w:space="0" w:color="000000"/>
              <w:left w:val="outset" w:sz="6" w:space="0" w:color="000000"/>
              <w:bottom w:val="outset" w:sz="6" w:space="0" w:color="000000"/>
              <w:right w:val="outset" w:sz="6" w:space="0" w:color="000000"/>
            </w:tcBorders>
          </w:tcPr>
          <w:p w14:paraId="30CEE097" w14:textId="75C44E25" w:rsidR="009C455B" w:rsidRPr="00F94EC9" w:rsidRDefault="009C455B" w:rsidP="009C455B">
            <w:pPr>
              <w:rPr>
                <w:sz w:val="24"/>
                <w:szCs w:val="24"/>
                <w:lang w:eastAsia="uk-UA"/>
              </w:rPr>
            </w:pPr>
            <w:r w:rsidRPr="00F94EC9">
              <w:rPr>
                <w:sz w:val="24"/>
                <w:szCs w:val="24"/>
                <w:lang w:eastAsia="uk-UA"/>
              </w:rPr>
              <w:t xml:space="preserve">Місцезнаходження </w:t>
            </w:r>
          </w:p>
        </w:tc>
        <w:tc>
          <w:tcPr>
            <w:tcW w:w="3110" w:type="pct"/>
            <w:tcBorders>
              <w:top w:val="outset" w:sz="6" w:space="0" w:color="000000"/>
              <w:left w:val="outset" w:sz="6" w:space="0" w:color="000000"/>
              <w:bottom w:val="outset" w:sz="6" w:space="0" w:color="000000"/>
              <w:right w:val="outset" w:sz="6" w:space="0" w:color="000000"/>
            </w:tcBorders>
          </w:tcPr>
          <w:p w14:paraId="0B8AC472" w14:textId="68C24E81" w:rsidR="009C455B" w:rsidRPr="00231C90" w:rsidRDefault="009C455B" w:rsidP="00C15A2B">
            <w:pPr>
              <w:rPr>
                <w:i/>
                <w:sz w:val="24"/>
                <w:szCs w:val="24"/>
                <w:lang w:eastAsia="uk-UA"/>
              </w:rPr>
            </w:pPr>
            <w:r w:rsidRPr="00231C90">
              <w:rPr>
                <w:i/>
                <w:sz w:val="24"/>
                <w:szCs w:val="24"/>
                <w:lang w:eastAsia="uk-UA"/>
              </w:rPr>
              <w:t>21</w:t>
            </w:r>
            <w:r w:rsidR="00C15A2B">
              <w:rPr>
                <w:i/>
                <w:sz w:val="24"/>
                <w:szCs w:val="24"/>
                <w:lang w:eastAsia="uk-UA"/>
              </w:rPr>
              <w:t>050</w:t>
            </w:r>
            <w:r w:rsidRPr="00231C90">
              <w:rPr>
                <w:i/>
                <w:sz w:val="24"/>
                <w:szCs w:val="24"/>
                <w:lang w:eastAsia="uk-UA"/>
              </w:rPr>
              <w:t>, м. Вінниця, вул. Соборна,50</w:t>
            </w:r>
          </w:p>
        </w:tc>
      </w:tr>
      <w:tr w:rsidR="009C455B" w:rsidRPr="00F94EC9" w14:paraId="60AF0476"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181C49C1" w14:textId="42906E92" w:rsidR="009C455B" w:rsidRPr="00F94EC9" w:rsidRDefault="009C455B" w:rsidP="009C455B">
            <w:pPr>
              <w:jc w:val="center"/>
              <w:rPr>
                <w:sz w:val="24"/>
                <w:szCs w:val="24"/>
                <w:lang w:eastAsia="uk-UA"/>
              </w:rPr>
            </w:pPr>
            <w:r>
              <w:rPr>
                <w:sz w:val="24"/>
                <w:szCs w:val="24"/>
                <w:lang w:eastAsia="uk-UA"/>
              </w:rPr>
              <w:t>3</w:t>
            </w:r>
          </w:p>
        </w:tc>
        <w:tc>
          <w:tcPr>
            <w:tcW w:w="1680" w:type="pct"/>
            <w:tcBorders>
              <w:top w:val="outset" w:sz="6" w:space="0" w:color="000000"/>
              <w:left w:val="outset" w:sz="6" w:space="0" w:color="000000"/>
              <w:bottom w:val="outset" w:sz="6" w:space="0" w:color="000000"/>
              <w:right w:val="outset" w:sz="6" w:space="0" w:color="000000"/>
            </w:tcBorders>
            <w:hideMark/>
          </w:tcPr>
          <w:p w14:paraId="10462C76" w14:textId="77777777" w:rsidR="009C455B" w:rsidRPr="00F94EC9" w:rsidRDefault="009C455B" w:rsidP="009C455B">
            <w:pPr>
              <w:rPr>
                <w:sz w:val="24"/>
                <w:szCs w:val="24"/>
                <w:lang w:eastAsia="uk-UA"/>
              </w:rPr>
            </w:pPr>
            <w:r w:rsidRPr="00F94EC9">
              <w:rPr>
                <w:sz w:val="24"/>
                <w:szCs w:val="24"/>
                <w:lang w:eastAsia="uk-UA"/>
              </w:rPr>
              <w:t xml:space="preserve">Інформація щодо режиму роботи </w:t>
            </w:r>
          </w:p>
        </w:tc>
        <w:tc>
          <w:tcPr>
            <w:tcW w:w="3110" w:type="pct"/>
            <w:tcBorders>
              <w:top w:val="outset" w:sz="6" w:space="0" w:color="000000"/>
              <w:left w:val="outset" w:sz="6" w:space="0" w:color="000000"/>
              <w:bottom w:val="outset" w:sz="6" w:space="0" w:color="000000"/>
              <w:right w:val="outset" w:sz="6" w:space="0" w:color="000000"/>
            </w:tcBorders>
            <w:hideMark/>
          </w:tcPr>
          <w:p w14:paraId="6AA1178F" w14:textId="77777777" w:rsidR="00E33809" w:rsidRPr="00E33809" w:rsidRDefault="00E33809" w:rsidP="00E33809">
            <w:pPr>
              <w:autoSpaceDE w:val="0"/>
              <w:autoSpaceDN w:val="0"/>
              <w:adjustRightInd w:val="0"/>
              <w:jc w:val="left"/>
              <w:rPr>
                <w:rFonts w:eastAsia="Calibri"/>
                <w:color w:val="000000"/>
                <w:sz w:val="24"/>
                <w:szCs w:val="24"/>
              </w:rPr>
            </w:pPr>
            <w:r w:rsidRPr="00E33809">
              <w:rPr>
                <w:rFonts w:eastAsia="Calibri"/>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111AE41" w14:textId="68B11519" w:rsidR="00E33809" w:rsidRDefault="00E33809" w:rsidP="00E33809">
            <w:pPr>
              <w:autoSpaceDE w:val="0"/>
              <w:autoSpaceDN w:val="0"/>
              <w:adjustRightInd w:val="0"/>
              <w:jc w:val="left"/>
              <w:rPr>
                <w:rFonts w:eastAsia="Calibri"/>
                <w:i/>
                <w:iCs/>
                <w:color w:val="000000"/>
                <w:sz w:val="24"/>
                <w:szCs w:val="24"/>
              </w:rPr>
            </w:pPr>
            <w:r w:rsidRPr="00E33809">
              <w:rPr>
                <w:rFonts w:eastAsia="Calibri"/>
                <w:i/>
                <w:iCs/>
                <w:color w:val="000000"/>
                <w:sz w:val="24"/>
                <w:szCs w:val="24"/>
              </w:rPr>
              <w:t xml:space="preserve">Понеділок-п’ятниця  з 08.30 до 16.00 год. </w:t>
            </w:r>
          </w:p>
          <w:p w14:paraId="6C833D37" w14:textId="77777777" w:rsidR="00743F31" w:rsidRPr="00E33809" w:rsidRDefault="00743F31" w:rsidP="00E33809">
            <w:pPr>
              <w:autoSpaceDE w:val="0"/>
              <w:autoSpaceDN w:val="0"/>
              <w:adjustRightInd w:val="0"/>
              <w:jc w:val="left"/>
              <w:rPr>
                <w:rFonts w:eastAsia="Calibri"/>
                <w:i/>
                <w:iCs/>
                <w:color w:val="000000"/>
                <w:sz w:val="24"/>
                <w:szCs w:val="24"/>
              </w:rPr>
            </w:pPr>
          </w:p>
          <w:p w14:paraId="4C77E1E2" w14:textId="77777777" w:rsidR="00743F31" w:rsidRDefault="00743F31" w:rsidP="00743F31">
            <w:pPr>
              <w:autoSpaceDE w:val="0"/>
              <w:autoSpaceDN w:val="0"/>
              <w:adjustRightInd w:val="0"/>
              <w:rPr>
                <w:b/>
                <w:i/>
                <w:color w:val="000000"/>
                <w:sz w:val="24"/>
                <w:szCs w:val="24"/>
              </w:rPr>
            </w:pPr>
            <w:r w:rsidRPr="009A6649">
              <w:rPr>
                <w:b/>
                <w:i/>
                <w:color w:val="000000"/>
                <w:sz w:val="24"/>
                <w:szCs w:val="24"/>
              </w:rPr>
              <w:t>Віддалені робочі місця:</w:t>
            </w:r>
            <w:r>
              <w:rPr>
                <w:b/>
                <w:i/>
                <w:color w:val="000000"/>
                <w:sz w:val="24"/>
                <w:szCs w:val="24"/>
              </w:rPr>
              <w:t xml:space="preserve"> відповідно до графіку роботи віддаленого робочого місця</w:t>
            </w:r>
          </w:p>
          <w:p w14:paraId="0AE3CFFE" w14:textId="7DFC2081" w:rsidR="00DE4B60" w:rsidRPr="00E33809" w:rsidRDefault="00DE4B60" w:rsidP="009E2E7C">
            <w:pPr>
              <w:rPr>
                <w:rFonts w:eastAsia="Calibri"/>
                <w:i/>
                <w:color w:val="000000"/>
                <w:sz w:val="24"/>
                <w:szCs w:val="24"/>
              </w:rPr>
            </w:pPr>
          </w:p>
        </w:tc>
      </w:tr>
      <w:tr w:rsidR="00A747B6" w:rsidRPr="00F94EC9" w14:paraId="4F6E3840"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354AFDC2" w14:textId="5DDD0988" w:rsidR="00A747B6" w:rsidRPr="00F94EC9" w:rsidRDefault="00A747B6" w:rsidP="00A747B6">
            <w:pPr>
              <w:jc w:val="center"/>
              <w:rPr>
                <w:sz w:val="24"/>
                <w:szCs w:val="24"/>
                <w:lang w:eastAsia="uk-UA"/>
              </w:rPr>
            </w:pPr>
            <w:r>
              <w:rPr>
                <w:sz w:val="24"/>
                <w:szCs w:val="24"/>
                <w:lang w:eastAsia="uk-UA"/>
              </w:rPr>
              <w:t>4</w:t>
            </w:r>
          </w:p>
        </w:tc>
        <w:tc>
          <w:tcPr>
            <w:tcW w:w="1680" w:type="pct"/>
            <w:tcBorders>
              <w:top w:val="outset" w:sz="6" w:space="0" w:color="000000"/>
              <w:left w:val="outset" w:sz="6" w:space="0" w:color="000000"/>
              <w:bottom w:val="outset" w:sz="6" w:space="0" w:color="000000"/>
              <w:right w:val="outset" w:sz="6" w:space="0" w:color="000000"/>
            </w:tcBorders>
            <w:hideMark/>
          </w:tcPr>
          <w:p w14:paraId="18F5BB9E" w14:textId="77777777" w:rsidR="00A747B6" w:rsidRPr="00F94EC9" w:rsidRDefault="00A747B6" w:rsidP="00A747B6">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110" w:type="pct"/>
            <w:tcBorders>
              <w:top w:val="outset" w:sz="6" w:space="0" w:color="000000"/>
              <w:left w:val="outset" w:sz="6" w:space="0" w:color="000000"/>
              <w:bottom w:val="outset" w:sz="6" w:space="0" w:color="000000"/>
              <w:right w:val="outset" w:sz="6" w:space="0" w:color="000000"/>
            </w:tcBorders>
            <w:hideMark/>
          </w:tcPr>
          <w:p w14:paraId="5C9599CA" w14:textId="77777777" w:rsidR="00E33809" w:rsidRPr="00E33809" w:rsidRDefault="00E33809" w:rsidP="00E33809">
            <w:pPr>
              <w:autoSpaceDE w:val="0"/>
              <w:autoSpaceDN w:val="0"/>
              <w:adjustRightInd w:val="0"/>
              <w:rPr>
                <w:rFonts w:eastAsia="Calibri"/>
                <w:color w:val="000000"/>
                <w:sz w:val="24"/>
                <w:szCs w:val="24"/>
              </w:rPr>
            </w:pPr>
            <w:r w:rsidRPr="00E33809">
              <w:rPr>
                <w:rFonts w:eastAsia="Calibri"/>
                <w:color w:val="000000"/>
                <w:sz w:val="24"/>
                <w:szCs w:val="24"/>
                <w:lang w:val="en-US"/>
              </w:rPr>
              <w:t>Web</w:t>
            </w:r>
            <w:r w:rsidRPr="00E33809">
              <w:rPr>
                <w:rFonts w:eastAsia="Calibri"/>
                <w:color w:val="000000"/>
                <w:sz w:val="24"/>
                <w:szCs w:val="24"/>
              </w:rPr>
              <w:t xml:space="preserve">-сайт: </w:t>
            </w:r>
            <w:hyperlink r:id="rId12" w:history="1">
              <w:r w:rsidRPr="00E33809">
                <w:rPr>
                  <w:rFonts w:eastAsia="Calibri"/>
                  <w:color w:val="0563C1"/>
                  <w:sz w:val="24"/>
                  <w:szCs w:val="24"/>
                  <w:u w:val="single"/>
                  <w:lang w:val="ru-RU"/>
                </w:rPr>
                <w:t>http</w:t>
              </w:r>
              <w:r w:rsidRPr="00E33809">
                <w:rPr>
                  <w:rFonts w:eastAsia="Calibri"/>
                  <w:color w:val="0563C1"/>
                  <w:sz w:val="24"/>
                  <w:szCs w:val="24"/>
                  <w:u w:val="single"/>
                </w:rPr>
                <w:t>://</w:t>
              </w:r>
              <w:r w:rsidRPr="00E33809">
                <w:rPr>
                  <w:rFonts w:eastAsia="Calibri"/>
                  <w:color w:val="0563C1"/>
                  <w:sz w:val="24"/>
                  <w:szCs w:val="24"/>
                  <w:u w:val="single"/>
                  <w:lang w:val="ru-RU"/>
                </w:rPr>
                <w:t>www</w:t>
              </w:r>
              <w:r w:rsidRPr="00E33809">
                <w:rPr>
                  <w:rFonts w:eastAsia="Calibri"/>
                  <w:color w:val="0563C1"/>
                  <w:sz w:val="24"/>
                  <w:szCs w:val="24"/>
                  <w:u w:val="single"/>
                </w:rPr>
                <w:t>.</w:t>
              </w:r>
              <w:r w:rsidRPr="00E33809">
                <w:rPr>
                  <w:rFonts w:eastAsia="Calibri"/>
                  <w:color w:val="0563C1"/>
                  <w:sz w:val="24"/>
                  <w:szCs w:val="24"/>
                  <w:u w:val="single"/>
                  <w:lang w:val="ru-RU"/>
                </w:rPr>
                <w:t>vmr</w:t>
              </w:r>
              <w:r w:rsidRPr="00E33809">
                <w:rPr>
                  <w:rFonts w:eastAsia="Calibri"/>
                  <w:color w:val="0563C1"/>
                  <w:sz w:val="24"/>
                  <w:szCs w:val="24"/>
                  <w:u w:val="single"/>
                </w:rPr>
                <w:t>.</w:t>
              </w:r>
              <w:r w:rsidRPr="00E33809">
                <w:rPr>
                  <w:rFonts w:eastAsia="Calibri"/>
                  <w:color w:val="0563C1"/>
                  <w:sz w:val="24"/>
                  <w:szCs w:val="24"/>
                  <w:u w:val="single"/>
                  <w:lang w:val="ru-RU"/>
                </w:rPr>
                <w:t>gov</w:t>
              </w:r>
              <w:r w:rsidRPr="00E33809">
                <w:rPr>
                  <w:rFonts w:eastAsia="Calibri"/>
                  <w:color w:val="0563C1"/>
                  <w:sz w:val="24"/>
                  <w:szCs w:val="24"/>
                  <w:u w:val="single"/>
                </w:rPr>
                <w:t>.</w:t>
              </w:r>
              <w:r w:rsidRPr="00E33809">
                <w:rPr>
                  <w:rFonts w:eastAsia="Calibri"/>
                  <w:color w:val="0563C1"/>
                  <w:sz w:val="24"/>
                  <w:szCs w:val="24"/>
                  <w:u w:val="single"/>
                  <w:lang w:val="ru-RU"/>
                </w:rPr>
                <w:t>ua</w:t>
              </w:r>
            </w:hyperlink>
          </w:p>
          <w:p w14:paraId="7239D03E" w14:textId="77777777" w:rsidR="00E33809" w:rsidRPr="00E33809" w:rsidRDefault="00E33809" w:rsidP="00E33809">
            <w:pPr>
              <w:autoSpaceDE w:val="0"/>
              <w:autoSpaceDN w:val="0"/>
              <w:adjustRightInd w:val="0"/>
              <w:rPr>
                <w:rFonts w:eastAsia="Calibri"/>
                <w:color w:val="000000"/>
                <w:sz w:val="24"/>
                <w:szCs w:val="24"/>
                <w:lang w:val="ru-RU"/>
              </w:rPr>
            </w:pPr>
            <w:r w:rsidRPr="00E33809">
              <w:rPr>
                <w:rFonts w:eastAsia="Calibri"/>
                <w:color w:val="000000"/>
                <w:sz w:val="24"/>
                <w:szCs w:val="24"/>
                <w:lang w:val="en-US"/>
              </w:rPr>
              <w:t>Email</w:t>
            </w:r>
            <w:r w:rsidRPr="00E33809">
              <w:rPr>
                <w:rFonts w:eastAsia="Calibri"/>
                <w:color w:val="000000"/>
                <w:sz w:val="24"/>
                <w:szCs w:val="24"/>
                <w:lang w:val="ru-RU"/>
              </w:rPr>
              <w:t xml:space="preserve">: </w:t>
            </w:r>
            <w:hyperlink r:id="rId13" w:history="1">
              <w:r w:rsidRPr="00E33809">
                <w:rPr>
                  <w:rFonts w:eastAsia="Calibri"/>
                  <w:color w:val="0563C1"/>
                  <w:sz w:val="24"/>
                  <w:szCs w:val="24"/>
                  <w:u w:val="single"/>
                  <w:lang w:val="en-US"/>
                </w:rPr>
                <w:t>gupszn</w:t>
              </w:r>
              <w:r w:rsidRPr="00E33809">
                <w:rPr>
                  <w:rFonts w:eastAsia="Calibri"/>
                  <w:color w:val="0563C1"/>
                  <w:sz w:val="24"/>
                  <w:szCs w:val="24"/>
                  <w:u w:val="single"/>
                  <w:lang w:val="ru-RU"/>
                </w:rPr>
                <w:t>@</w:t>
              </w:r>
              <w:r w:rsidRPr="00E33809">
                <w:rPr>
                  <w:rFonts w:eastAsia="Calibri"/>
                  <w:color w:val="0563C1"/>
                  <w:sz w:val="24"/>
                  <w:szCs w:val="24"/>
                  <w:u w:val="single"/>
                  <w:lang w:val="en-US"/>
                </w:rPr>
                <w:t>vmr</w:t>
              </w:r>
              <w:r w:rsidRPr="00E33809">
                <w:rPr>
                  <w:rFonts w:eastAsia="Calibri"/>
                  <w:color w:val="0563C1"/>
                  <w:sz w:val="24"/>
                  <w:szCs w:val="24"/>
                  <w:u w:val="single"/>
                  <w:lang w:val="ru-RU"/>
                </w:rPr>
                <w:t>.</w:t>
              </w:r>
              <w:r w:rsidRPr="00E33809">
                <w:rPr>
                  <w:rFonts w:eastAsia="Calibri"/>
                  <w:color w:val="0563C1"/>
                  <w:sz w:val="24"/>
                  <w:szCs w:val="24"/>
                  <w:u w:val="single"/>
                  <w:lang w:val="en-US"/>
                </w:rPr>
                <w:t>gov</w:t>
              </w:r>
              <w:r w:rsidRPr="00E33809">
                <w:rPr>
                  <w:rFonts w:eastAsia="Calibri"/>
                  <w:color w:val="0563C1"/>
                  <w:sz w:val="24"/>
                  <w:szCs w:val="24"/>
                  <w:u w:val="single"/>
                  <w:lang w:val="ru-RU"/>
                </w:rPr>
                <w:t>.</w:t>
              </w:r>
              <w:r w:rsidRPr="00E33809">
                <w:rPr>
                  <w:rFonts w:eastAsia="Calibri"/>
                  <w:color w:val="0563C1"/>
                  <w:sz w:val="24"/>
                  <w:szCs w:val="24"/>
                  <w:u w:val="single"/>
                  <w:lang w:val="en-US"/>
                </w:rPr>
                <w:t>ua</w:t>
              </w:r>
            </w:hyperlink>
          </w:p>
          <w:p w14:paraId="2EF6D003" w14:textId="77777777" w:rsidR="00E33809" w:rsidRPr="00E33809" w:rsidRDefault="00E33809" w:rsidP="00E33809">
            <w:pPr>
              <w:autoSpaceDE w:val="0"/>
              <w:autoSpaceDN w:val="0"/>
              <w:adjustRightInd w:val="0"/>
              <w:rPr>
                <w:rFonts w:eastAsia="Calibri"/>
                <w:color w:val="000000"/>
                <w:sz w:val="24"/>
                <w:szCs w:val="24"/>
              </w:rPr>
            </w:pPr>
            <w:r w:rsidRPr="00E33809">
              <w:rPr>
                <w:rFonts w:eastAsia="Calibri"/>
                <w:color w:val="000000"/>
                <w:sz w:val="24"/>
                <w:szCs w:val="24"/>
              </w:rPr>
              <w:t xml:space="preserve">Телефони ЦАП «Прозорий офіс» (Вишенька): </w:t>
            </w:r>
          </w:p>
          <w:p w14:paraId="4D96D5BC" w14:textId="7FF7E6DE" w:rsidR="00E33809" w:rsidRPr="00E33809" w:rsidRDefault="00E33809" w:rsidP="00E33809">
            <w:pPr>
              <w:autoSpaceDE w:val="0"/>
              <w:autoSpaceDN w:val="0"/>
              <w:adjustRightInd w:val="0"/>
              <w:rPr>
                <w:rFonts w:eastAsia="Calibri"/>
                <w:i/>
                <w:iCs/>
                <w:color w:val="000000"/>
                <w:sz w:val="24"/>
                <w:szCs w:val="24"/>
                <w:lang w:val="ru-RU"/>
              </w:rPr>
            </w:pPr>
            <w:r w:rsidRPr="00E33809">
              <w:rPr>
                <w:rFonts w:eastAsia="Calibri"/>
                <w:i/>
                <w:iCs/>
                <w:color w:val="000000"/>
                <w:sz w:val="24"/>
                <w:szCs w:val="24"/>
              </w:rPr>
              <w:t>пр. Космонавтів,30 - 50-91-33</w:t>
            </w:r>
            <w:r w:rsidRPr="00E33809">
              <w:rPr>
                <w:rFonts w:eastAsia="Calibri"/>
                <w:i/>
                <w:iCs/>
                <w:color w:val="000000"/>
                <w:sz w:val="24"/>
                <w:szCs w:val="24"/>
                <w:lang w:val="ru-RU"/>
              </w:rPr>
              <w:t>;</w:t>
            </w:r>
            <w:r w:rsidRPr="00E33809">
              <w:rPr>
                <w:rFonts w:eastAsia="Calibri"/>
                <w:i/>
                <w:iCs/>
                <w:color w:val="FF0000"/>
                <w:sz w:val="24"/>
                <w:szCs w:val="24"/>
                <w:lang w:val="ru-RU"/>
              </w:rPr>
              <w:t xml:space="preserve">  </w:t>
            </w:r>
            <w:r w:rsidRPr="00E33809">
              <w:rPr>
                <w:rFonts w:eastAsia="Calibri"/>
                <w:i/>
                <w:iCs/>
                <w:color w:val="000000"/>
                <w:sz w:val="24"/>
                <w:szCs w:val="24"/>
                <w:lang w:val="ru-RU"/>
              </w:rPr>
              <w:t>0971015840; 0638566272</w:t>
            </w:r>
          </w:p>
          <w:p w14:paraId="2E92748D" w14:textId="77777777" w:rsidR="00E33809" w:rsidRPr="00E33809" w:rsidRDefault="00E33809" w:rsidP="00E33809">
            <w:pPr>
              <w:autoSpaceDE w:val="0"/>
              <w:autoSpaceDN w:val="0"/>
              <w:adjustRightInd w:val="0"/>
              <w:rPr>
                <w:rFonts w:eastAsia="Calibri"/>
                <w:color w:val="000000"/>
                <w:sz w:val="24"/>
                <w:szCs w:val="24"/>
                <w:lang w:val="ru-RU"/>
              </w:rPr>
            </w:pPr>
            <w:r w:rsidRPr="00E33809">
              <w:rPr>
                <w:rFonts w:eastAsia="Calibri"/>
                <w:color w:val="000000"/>
                <w:sz w:val="24"/>
                <w:szCs w:val="24"/>
              </w:rPr>
              <w:t>Телефони ЦАП «Прозорий офіс» (Замостя):</w:t>
            </w:r>
          </w:p>
          <w:p w14:paraId="438E043D" w14:textId="20745CD9" w:rsidR="00E33809" w:rsidRPr="00E33809" w:rsidRDefault="00E33809" w:rsidP="00E33809">
            <w:pPr>
              <w:rPr>
                <w:i/>
                <w:iCs/>
                <w:color w:val="000000"/>
                <w:sz w:val="24"/>
              </w:rPr>
            </w:pPr>
            <w:r w:rsidRPr="00E33809">
              <w:rPr>
                <w:i/>
                <w:iCs/>
                <w:color w:val="000000"/>
                <w:sz w:val="24"/>
              </w:rPr>
              <w:t>вул. Замостянська,7 -50-86-77</w:t>
            </w:r>
            <w:r w:rsidRPr="00E33809">
              <w:rPr>
                <w:i/>
                <w:iCs/>
                <w:color w:val="000000"/>
                <w:sz w:val="24"/>
                <w:lang w:val="en-US"/>
              </w:rPr>
              <w:t>; 0971014518</w:t>
            </w:r>
            <w:r w:rsidRPr="00E33809">
              <w:rPr>
                <w:i/>
                <w:iCs/>
                <w:color w:val="000000"/>
                <w:sz w:val="24"/>
              </w:rPr>
              <w:t>; 0931908393</w:t>
            </w:r>
          </w:p>
          <w:p w14:paraId="0EA44816" w14:textId="0D223239" w:rsidR="00A747B6" w:rsidRPr="00493D0F" w:rsidRDefault="00E33809" w:rsidP="00E33809">
            <w:pPr>
              <w:rPr>
                <w:sz w:val="24"/>
                <w:szCs w:val="22"/>
              </w:rPr>
            </w:pPr>
            <w:r w:rsidRPr="00E33809">
              <w:rPr>
                <w:rFonts w:eastAsia="Calibri"/>
                <w:i/>
                <w:iCs/>
                <w:sz w:val="24"/>
                <w:szCs w:val="24"/>
              </w:rPr>
              <w:t>вул. Соборна, 50                 - 50-43-50</w:t>
            </w:r>
          </w:p>
        </w:tc>
      </w:tr>
      <w:tr w:rsidR="00A747B6" w:rsidRPr="00F94EC9" w14:paraId="4E99C99A"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5270DB4C" w14:textId="77777777" w:rsidR="00A747B6" w:rsidRPr="00F94EC9" w:rsidRDefault="00A747B6" w:rsidP="00A747B6">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A747B6" w:rsidRPr="00F94EC9" w14:paraId="41296570"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7CD7EE5C" w14:textId="7575BA59" w:rsidR="00A747B6" w:rsidRPr="00F94EC9" w:rsidRDefault="00A747B6" w:rsidP="00A747B6">
            <w:pPr>
              <w:jc w:val="center"/>
              <w:rPr>
                <w:sz w:val="24"/>
                <w:szCs w:val="24"/>
                <w:lang w:eastAsia="uk-UA"/>
              </w:rPr>
            </w:pPr>
            <w:r>
              <w:rPr>
                <w:sz w:val="24"/>
                <w:szCs w:val="24"/>
                <w:lang w:eastAsia="uk-UA"/>
              </w:rPr>
              <w:t>5</w:t>
            </w:r>
          </w:p>
        </w:tc>
        <w:tc>
          <w:tcPr>
            <w:tcW w:w="1680" w:type="pct"/>
            <w:tcBorders>
              <w:top w:val="outset" w:sz="6" w:space="0" w:color="000000"/>
              <w:left w:val="outset" w:sz="6" w:space="0" w:color="000000"/>
              <w:bottom w:val="outset" w:sz="6" w:space="0" w:color="000000"/>
              <w:right w:val="outset" w:sz="6" w:space="0" w:color="000000"/>
            </w:tcBorders>
            <w:hideMark/>
          </w:tcPr>
          <w:p w14:paraId="02E04253" w14:textId="77777777" w:rsidR="00A747B6" w:rsidRPr="00F94EC9" w:rsidRDefault="00A747B6" w:rsidP="00A747B6">
            <w:pPr>
              <w:rPr>
                <w:sz w:val="24"/>
                <w:szCs w:val="24"/>
                <w:lang w:eastAsia="uk-UA"/>
              </w:rPr>
            </w:pPr>
            <w:r w:rsidRPr="00F94EC9">
              <w:rPr>
                <w:sz w:val="24"/>
                <w:szCs w:val="24"/>
                <w:lang w:eastAsia="uk-UA"/>
              </w:rPr>
              <w:t>Закони України</w:t>
            </w:r>
          </w:p>
        </w:tc>
        <w:tc>
          <w:tcPr>
            <w:tcW w:w="3110" w:type="pct"/>
            <w:tcBorders>
              <w:top w:val="outset" w:sz="6" w:space="0" w:color="000000"/>
              <w:left w:val="outset" w:sz="6" w:space="0" w:color="000000"/>
              <w:bottom w:val="outset" w:sz="6" w:space="0" w:color="000000"/>
              <w:right w:val="outset" w:sz="6" w:space="0" w:color="000000"/>
            </w:tcBorders>
            <w:hideMark/>
          </w:tcPr>
          <w:p w14:paraId="02E28217" w14:textId="77777777" w:rsidR="00743F31" w:rsidRDefault="00A747B6" w:rsidP="00A747B6">
            <w:pPr>
              <w:pStyle w:val="ab"/>
              <w:spacing w:before="0" w:beforeAutospacing="0" w:after="0" w:afterAutospacing="0"/>
              <w:jc w:val="both"/>
            </w:pPr>
            <w:r w:rsidRPr="000C4798">
              <w:t xml:space="preserve">Закон України </w:t>
            </w:r>
            <w:r>
              <w:t>„</w:t>
            </w:r>
            <w:r w:rsidRPr="000C4798">
              <w:t>Про державну допомогу сім’ям з дітьми</w:t>
            </w:r>
            <w:r>
              <w:t>”     від 21.11.1992 № 2811-ХІІ</w:t>
            </w:r>
            <w:r w:rsidR="0071101F">
              <w:t xml:space="preserve">, </w:t>
            </w:r>
          </w:p>
          <w:p w14:paraId="3807252F" w14:textId="5B61E9D8" w:rsidR="00743F31" w:rsidRDefault="0071101F" w:rsidP="00A747B6">
            <w:pPr>
              <w:pStyle w:val="ab"/>
              <w:spacing w:before="0" w:beforeAutospacing="0" w:after="0" w:afterAutospacing="0"/>
              <w:jc w:val="both"/>
            </w:pPr>
            <w:r w:rsidRPr="0071101F">
              <w:t xml:space="preserve">Закон України «Про адміністративні послуги» від 06.09.2012 р. № 5203-VI; </w:t>
            </w:r>
          </w:p>
          <w:p w14:paraId="705D2A37" w14:textId="145911A8" w:rsidR="00A747B6" w:rsidRPr="00F94EC9" w:rsidRDefault="0071101F" w:rsidP="00A747B6">
            <w:pPr>
              <w:pStyle w:val="ab"/>
              <w:spacing w:before="0" w:beforeAutospacing="0" w:after="0" w:afterAutospacing="0"/>
              <w:jc w:val="both"/>
            </w:pPr>
            <w:r w:rsidRPr="0071101F">
              <w:t>Закон України «Про адміністративну процедуру» від 17.02.2022 р. № 2073-IX</w:t>
            </w:r>
          </w:p>
        </w:tc>
      </w:tr>
      <w:tr w:rsidR="00A747B6" w:rsidRPr="00F94EC9" w14:paraId="44AD05DD"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6C2541FE" w14:textId="0D74031A" w:rsidR="00A747B6" w:rsidRPr="00F94EC9" w:rsidRDefault="00A747B6" w:rsidP="00A747B6">
            <w:pPr>
              <w:jc w:val="center"/>
              <w:rPr>
                <w:sz w:val="24"/>
                <w:szCs w:val="24"/>
                <w:lang w:eastAsia="uk-UA"/>
              </w:rPr>
            </w:pPr>
            <w:r>
              <w:rPr>
                <w:sz w:val="24"/>
                <w:szCs w:val="24"/>
                <w:lang w:eastAsia="uk-UA"/>
              </w:rPr>
              <w:t>6</w:t>
            </w:r>
          </w:p>
        </w:tc>
        <w:tc>
          <w:tcPr>
            <w:tcW w:w="1680" w:type="pct"/>
            <w:tcBorders>
              <w:top w:val="outset" w:sz="6" w:space="0" w:color="000000"/>
              <w:left w:val="outset" w:sz="6" w:space="0" w:color="000000"/>
              <w:bottom w:val="outset" w:sz="6" w:space="0" w:color="000000"/>
              <w:right w:val="outset" w:sz="6" w:space="0" w:color="000000"/>
            </w:tcBorders>
            <w:hideMark/>
          </w:tcPr>
          <w:p w14:paraId="6C6191FA" w14:textId="77777777" w:rsidR="00A747B6" w:rsidRPr="00F94EC9" w:rsidRDefault="00A747B6" w:rsidP="00A747B6">
            <w:pPr>
              <w:rPr>
                <w:sz w:val="24"/>
                <w:szCs w:val="24"/>
                <w:lang w:eastAsia="uk-UA"/>
              </w:rPr>
            </w:pPr>
            <w:r w:rsidRPr="00F94EC9">
              <w:rPr>
                <w:sz w:val="24"/>
                <w:szCs w:val="24"/>
                <w:lang w:eastAsia="uk-UA"/>
              </w:rPr>
              <w:t>Акти Кабінету Міністрів України</w:t>
            </w:r>
          </w:p>
        </w:tc>
        <w:tc>
          <w:tcPr>
            <w:tcW w:w="3110" w:type="pct"/>
            <w:tcBorders>
              <w:top w:val="outset" w:sz="6" w:space="0" w:color="000000"/>
              <w:left w:val="outset" w:sz="6" w:space="0" w:color="000000"/>
              <w:bottom w:val="outset" w:sz="6" w:space="0" w:color="000000"/>
              <w:right w:val="outset" w:sz="6" w:space="0" w:color="000000"/>
            </w:tcBorders>
          </w:tcPr>
          <w:p w14:paraId="7305ADEB" w14:textId="3073FB22" w:rsidR="0064612A" w:rsidRDefault="0064612A" w:rsidP="00A747B6">
            <w:pPr>
              <w:pStyle w:val="ab"/>
              <w:spacing w:before="0" w:beforeAutospacing="0" w:after="0" w:afterAutospacing="0"/>
              <w:jc w:val="both"/>
            </w:pPr>
            <w:r w:rsidRPr="000C4798">
              <w:t>Постанова Кабінету Міністрів України від 2</w:t>
            </w:r>
            <w:r>
              <w:t>3</w:t>
            </w:r>
            <w:r w:rsidRPr="000C4798">
              <w:t>.</w:t>
            </w:r>
            <w:r>
              <w:t>06</w:t>
            </w:r>
            <w:r w:rsidRPr="000C4798">
              <w:t>.20</w:t>
            </w:r>
            <w:r>
              <w:t>25</w:t>
            </w:r>
            <w:r w:rsidRPr="000C4798">
              <w:t>  №</w:t>
            </w:r>
            <w:r>
              <w:t> 766</w:t>
            </w:r>
            <w:r w:rsidRPr="000C4798">
              <w:t xml:space="preserve"> </w:t>
            </w:r>
            <w:r>
              <w:t xml:space="preserve">„ </w:t>
            </w:r>
            <w:r w:rsidRPr="0064612A">
              <w:t xml:space="preserve">Про реалізацію експериментального проекту щодо централізації механізму виплати деяких державних допомог </w:t>
            </w:r>
            <w:r>
              <w:t>” зі змінами</w:t>
            </w:r>
          </w:p>
          <w:p w14:paraId="06977546" w14:textId="77777777" w:rsidR="00A747B6" w:rsidRDefault="00A747B6" w:rsidP="00A747B6">
            <w:pPr>
              <w:pStyle w:val="ab"/>
              <w:spacing w:before="0" w:beforeAutospacing="0" w:after="0" w:afterAutospacing="0"/>
              <w:jc w:val="both"/>
            </w:pPr>
            <w:r w:rsidRPr="000C4798">
              <w:t>Постанова Кабінету Міністрів України від 27.12.2001  №</w:t>
            </w:r>
            <w:r>
              <w:t> </w:t>
            </w:r>
            <w:r w:rsidRPr="000C4798">
              <w:t xml:space="preserve">1751 </w:t>
            </w:r>
            <w:r>
              <w:t>„</w:t>
            </w:r>
            <w:r w:rsidRPr="000C4798">
              <w:t>Про затвердження Порядку призначення і виплати державної допомоги сім’ям з дітьми</w:t>
            </w:r>
            <w:r>
              <w:t>”</w:t>
            </w:r>
            <w:r w:rsidR="00BE5846">
              <w:t xml:space="preserve"> зі змінами</w:t>
            </w:r>
          </w:p>
          <w:p w14:paraId="762A0274" w14:textId="40F35F8B" w:rsidR="00D0712A" w:rsidRPr="00F94EC9" w:rsidRDefault="00D0712A" w:rsidP="00A747B6">
            <w:pPr>
              <w:pStyle w:val="ab"/>
              <w:spacing w:before="0" w:beforeAutospacing="0" w:after="0" w:afterAutospacing="0"/>
              <w:jc w:val="both"/>
            </w:pPr>
            <w:r w:rsidRPr="000C4798">
              <w:t>Постанова Кабінету Міністрів України від 2</w:t>
            </w:r>
            <w:r>
              <w:t>5</w:t>
            </w:r>
            <w:r w:rsidRPr="000C4798">
              <w:t>.</w:t>
            </w:r>
            <w:r>
              <w:t>06</w:t>
            </w:r>
            <w:r w:rsidRPr="000C4798">
              <w:t>.20</w:t>
            </w:r>
            <w:r>
              <w:t>25</w:t>
            </w:r>
            <w:r w:rsidRPr="000C4798">
              <w:t>  №</w:t>
            </w:r>
            <w:r>
              <w:t> 765</w:t>
            </w:r>
            <w:r w:rsidRPr="000C4798">
              <w:t xml:space="preserve"> </w:t>
            </w:r>
            <w:r>
              <w:t>„</w:t>
            </w:r>
            <w:r w:rsidRPr="00D0712A">
              <w:t xml:space="preserve">Деякі питання призначення та </w:t>
            </w:r>
            <w:r w:rsidRPr="00D0712A">
              <w:lastRenderedPageBreak/>
              <w:t>виплати державних соціальних допомог, соціальних стипендій органами Пенсійного фонду України</w:t>
            </w:r>
            <w:r w:rsidRPr="0064612A">
              <w:t xml:space="preserve"> </w:t>
            </w:r>
            <w:r>
              <w:t>” зі змінами</w:t>
            </w:r>
          </w:p>
        </w:tc>
      </w:tr>
      <w:tr w:rsidR="00A747B6" w:rsidRPr="00743F31" w14:paraId="0DDFC80D"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3CC6D484" w14:textId="67333104" w:rsidR="00A747B6" w:rsidRPr="00F94EC9" w:rsidRDefault="00A747B6" w:rsidP="00A747B6">
            <w:pPr>
              <w:jc w:val="center"/>
              <w:rPr>
                <w:sz w:val="24"/>
                <w:szCs w:val="24"/>
                <w:lang w:eastAsia="uk-UA"/>
              </w:rPr>
            </w:pPr>
            <w:r>
              <w:rPr>
                <w:sz w:val="24"/>
                <w:szCs w:val="24"/>
                <w:lang w:eastAsia="uk-UA"/>
              </w:rPr>
              <w:lastRenderedPageBreak/>
              <w:t>7</w:t>
            </w:r>
          </w:p>
        </w:tc>
        <w:tc>
          <w:tcPr>
            <w:tcW w:w="1680" w:type="pct"/>
            <w:tcBorders>
              <w:top w:val="outset" w:sz="6" w:space="0" w:color="000000"/>
              <w:left w:val="outset" w:sz="6" w:space="0" w:color="000000"/>
              <w:bottom w:val="outset" w:sz="6" w:space="0" w:color="000000"/>
              <w:right w:val="outset" w:sz="6" w:space="0" w:color="000000"/>
            </w:tcBorders>
            <w:hideMark/>
          </w:tcPr>
          <w:p w14:paraId="32D38EA4" w14:textId="77777777" w:rsidR="00A747B6" w:rsidRPr="00F94EC9" w:rsidRDefault="00A747B6" w:rsidP="00A747B6">
            <w:pPr>
              <w:rPr>
                <w:sz w:val="24"/>
                <w:szCs w:val="24"/>
                <w:lang w:eastAsia="uk-UA"/>
              </w:rPr>
            </w:pPr>
            <w:r w:rsidRPr="00F94EC9">
              <w:rPr>
                <w:sz w:val="24"/>
                <w:szCs w:val="24"/>
                <w:lang w:eastAsia="uk-UA"/>
              </w:rPr>
              <w:t>Акти центральних органів виконавчої влади</w:t>
            </w:r>
          </w:p>
        </w:tc>
        <w:tc>
          <w:tcPr>
            <w:tcW w:w="3110" w:type="pct"/>
            <w:tcBorders>
              <w:top w:val="outset" w:sz="6" w:space="0" w:color="000000"/>
              <w:left w:val="outset" w:sz="6" w:space="0" w:color="000000"/>
              <w:bottom w:val="outset" w:sz="6" w:space="0" w:color="000000"/>
              <w:right w:val="outset" w:sz="6" w:space="0" w:color="000000"/>
            </w:tcBorders>
          </w:tcPr>
          <w:p w14:paraId="7913F660" w14:textId="702CCAB3" w:rsidR="00A747B6" w:rsidRPr="005666FA" w:rsidRDefault="002D7DFC" w:rsidP="0064612A">
            <w:pPr>
              <w:autoSpaceDE w:val="0"/>
              <w:autoSpaceDN w:val="0"/>
              <w:adjustRightInd w:val="0"/>
              <w:spacing w:before="15" w:after="150"/>
              <w:rPr>
                <w:rFonts w:ascii="Arial" w:hAnsi="Arial" w:cs="Arial"/>
                <w:color w:val="000000" w:themeColor="text1"/>
                <w:sz w:val="24"/>
                <w:szCs w:val="20"/>
              </w:rPr>
            </w:pPr>
            <w:r>
              <w:rPr>
                <w:rFonts w:ascii="Arial" w:hAnsi="Arial" w:cs="Arial"/>
                <w:color w:val="000000" w:themeColor="text1"/>
                <w:sz w:val="24"/>
                <w:szCs w:val="20"/>
              </w:rPr>
              <w:t>-</w:t>
            </w:r>
          </w:p>
        </w:tc>
      </w:tr>
      <w:tr w:rsidR="00A747B6" w:rsidRPr="00F94EC9" w14:paraId="6D8F6168"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5D0A41E9" w14:textId="77777777" w:rsidR="00A747B6" w:rsidRPr="00F94EC9" w:rsidRDefault="00A747B6" w:rsidP="00A747B6">
            <w:pPr>
              <w:jc w:val="center"/>
              <w:rPr>
                <w:b/>
                <w:sz w:val="24"/>
                <w:szCs w:val="24"/>
                <w:lang w:eastAsia="uk-UA"/>
              </w:rPr>
            </w:pPr>
            <w:r w:rsidRPr="00F94EC9">
              <w:rPr>
                <w:b/>
                <w:sz w:val="24"/>
                <w:szCs w:val="24"/>
                <w:lang w:eastAsia="uk-UA"/>
              </w:rPr>
              <w:t>Умови отримання адміністративної послуги</w:t>
            </w:r>
          </w:p>
        </w:tc>
      </w:tr>
      <w:tr w:rsidR="00A747B6" w:rsidRPr="00F94EC9" w14:paraId="37C15B74"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3098C3D9" w14:textId="48772DEB" w:rsidR="00A747B6" w:rsidRPr="009C455B" w:rsidRDefault="00A747B6" w:rsidP="00A747B6">
            <w:pPr>
              <w:jc w:val="center"/>
              <w:rPr>
                <w:sz w:val="24"/>
                <w:szCs w:val="24"/>
                <w:lang w:eastAsia="uk-UA"/>
              </w:rPr>
            </w:pPr>
            <w:r>
              <w:rPr>
                <w:sz w:val="24"/>
                <w:szCs w:val="24"/>
                <w:lang w:eastAsia="uk-UA"/>
              </w:rPr>
              <w:t>8</w:t>
            </w:r>
          </w:p>
        </w:tc>
        <w:tc>
          <w:tcPr>
            <w:tcW w:w="1680" w:type="pct"/>
            <w:tcBorders>
              <w:top w:val="outset" w:sz="6" w:space="0" w:color="000000"/>
              <w:left w:val="outset" w:sz="6" w:space="0" w:color="000000"/>
              <w:bottom w:val="outset" w:sz="6" w:space="0" w:color="000000"/>
              <w:right w:val="outset" w:sz="6" w:space="0" w:color="000000"/>
            </w:tcBorders>
            <w:hideMark/>
          </w:tcPr>
          <w:p w14:paraId="6F9E396A" w14:textId="26E9246E" w:rsidR="00A747B6" w:rsidRPr="00F94EC9" w:rsidRDefault="00D0712A" w:rsidP="00A747B6">
            <w:pPr>
              <w:rPr>
                <w:sz w:val="24"/>
                <w:szCs w:val="24"/>
                <w:lang w:eastAsia="uk-UA"/>
              </w:rPr>
            </w:pPr>
            <w:r w:rsidRPr="00D0712A">
              <w:rPr>
                <w:sz w:val="24"/>
                <w:szCs w:val="24"/>
                <w:lang w:eastAsia="uk-UA"/>
              </w:rPr>
              <w:t>Особи, які мають право на отримання послуги</w:t>
            </w:r>
          </w:p>
        </w:tc>
        <w:tc>
          <w:tcPr>
            <w:tcW w:w="3110" w:type="pct"/>
            <w:tcBorders>
              <w:top w:val="outset" w:sz="6" w:space="0" w:color="000000"/>
              <w:left w:val="outset" w:sz="6" w:space="0" w:color="000000"/>
              <w:bottom w:val="outset" w:sz="6" w:space="0" w:color="000000"/>
              <w:right w:val="outset" w:sz="6" w:space="0" w:color="000000"/>
            </w:tcBorders>
            <w:hideMark/>
          </w:tcPr>
          <w:p w14:paraId="7E55BA7A" w14:textId="0980310F" w:rsidR="00D0712A" w:rsidRPr="00D0712A" w:rsidRDefault="00D0712A" w:rsidP="00D0712A">
            <w:pPr>
              <w:rPr>
                <w:color w:val="191919"/>
                <w:sz w:val="24"/>
                <w:szCs w:val="24"/>
                <w:lang w:eastAsia="ru-RU"/>
              </w:rPr>
            </w:pPr>
            <w:r>
              <w:rPr>
                <w:color w:val="191919"/>
                <w:sz w:val="24"/>
                <w:szCs w:val="24"/>
                <w:lang w:eastAsia="ru-RU"/>
              </w:rPr>
              <w:t xml:space="preserve">    </w:t>
            </w:r>
            <w:r w:rsidRPr="00D0712A">
              <w:rPr>
                <w:color w:val="191919"/>
                <w:sz w:val="24"/>
                <w:szCs w:val="24"/>
                <w:lang w:eastAsia="ru-RU"/>
              </w:rPr>
              <w:t>Вагітні жінки (у тому числі неповнолітні), які не застраховані в системі загальнообов’язкового державного соціального страхування, а саме:</w:t>
            </w:r>
          </w:p>
          <w:p w14:paraId="39DFC89E" w14:textId="77777777" w:rsidR="00D0712A" w:rsidRPr="00D0712A" w:rsidRDefault="00D0712A" w:rsidP="00D0712A">
            <w:pPr>
              <w:pStyle w:val="a3"/>
              <w:numPr>
                <w:ilvl w:val="0"/>
                <w:numId w:val="5"/>
              </w:numPr>
              <w:ind w:left="79" w:firstLine="283"/>
              <w:rPr>
                <w:color w:val="191919"/>
                <w:sz w:val="24"/>
                <w:szCs w:val="24"/>
                <w:lang w:eastAsia="ru-RU"/>
              </w:rPr>
            </w:pPr>
            <w:r w:rsidRPr="00D0712A">
              <w:rPr>
                <w:color w:val="191919"/>
                <w:sz w:val="24"/>
                <w:szCs w:val="24"/>
                <w:lang w:eastAsia="ru-RU"/>
              </w:rPr>
              <w:t>жінки, звільнені з роботи у зв’язку з ліквідацією підприємства, установи та організації незалежно від форми власності за умови, що вагітна жінка була звільнена з роботи не раніше ніж за шість місяців до набуття права на одержання допомоги;</w:t>
            </w:r>
          </w:p>
          <w:p w14:paraId="59201742" w14:textId="77777777" w:rsidR="00D0712A" w:rsidRPr="00D0712A" w:rsidRDefault="00D0712A" w:rsidP="00D0712A">
            <w:pPr>
              <w:pStyle w:val="a3"/>
              <w:numPr>
                <w:ilvl w:val="0"/>
                <w:numId w:val="5"/>
              </w:numPr>
              <w:ind w:left="79" w:firstLine="283"/>
              <w:rPr>
                <w:color w:val="191919"/>
                <w:sz w:val="24"/>
                <w:szCs w:val="24"/>
                <w:lang w:eastAsia="ru-RU"/>
              </w:rPr>
            </w:pPr>
            <w:r w:rsidRPr="00D0712A">
              <w:rPr>
                <w:color w:val="191919"/>
                <w:sz w:val="24"/>
                <w:szCs w:val="24"/>
                <w:lang w:eastAsia="ru-RU"/>
              </w:rPr>
              <w:t>жінки, зареєстровані як безробітні;</w:t>
            </w:r>
          </w:p>
          <w:p w14:paraId="3F293237" w14:textId="77777777" w:rsidR="00D0712A" w:rsidRPr="00D0712A" w:rsidRDefault="00D0712A" w:rsidP="00D0712A">
            <w:pPr>
              <w:pStyle w:val="a3"/>
              <w:numPr>
                <w:ilvl w:val="0"/>
                <w:numId w:val="5"/>
              </w:numPr>
              <w:ind w:left="79" w:firstLine="283"/>
              <w:rPr>
                <w:color w:val="191919"/>
                <w:sz w:val="24"/>
                <w:szCs w:val="24"/>
                <w:lang w:eastAsia="ru-RU"/>
              </w:rPr>
            </w:pPr>
            <w:r w:rsidRPr="00D0712A">
              <w:rPr>
                <w:color w:val="191919"/>
                <w:sz w:val="24"/>
                <w:szCs w:val="24"/>
                <w:lang w:eastAsia="ru-RU"/>
              </w:rPr>
              <w:t>аспірантки, докторантки, клінічні ординатори, студентки закладів професійної (професійно-технічної), фахової передвищої та вищої освіти;</w:t>
            </w:r>
          </w:p>
          <w:p w14:paraId="2A784FC2" w14:textId="77777777" w:rsidR="00D0712A" w:rsidRPr="00D0712A" w:rsidRDefault="00D0712A" w:rsidP="00D0712A">
            <w:pPr>
              <w:pStyle w:val="a3"/>
              <w:numPr>
                <w:ilvl w:val="0"/>
                <w:numId w:val="5"/>
              </w:numPr>
              <w:ind w:left="79" w:firstLine="283"/>
              <w:rPr>
                <w:color w:val="191919"/>
                <w:sz w:val="24"/>
                <w:szCs w:val="24"/>
                <w:lang w:eastAsia="ru-RU"/>
              </w:rPr>
            </w:pPr>
            <w:r w:rsidRPr="00D0712A">
              <w:rPr>
                <w:color w:val="191919"/>
                <w:sz w:val="24"/>
                <w:szCs w:val="24"/>
                <w:lang w:eastAsia="ru-RU"/>
              </w:rPr>
              <w:t>непрацюючі жінки;</w:t>
            </w:r>
          </w:p>
          <w:p w14:paraId="240D92B1" w14:textId="0BD05FFD" w:rsidR="00A747B6" w:rsidRPr="002D7DFC" w:rsidRDefault="00D0712A" w:rsidP="00D0712A">
            <w:pPr>
              <w:pStyle w:val="a3"/>
              <w:numPr>
                <w:ilvl w:val="0"/>
                <w:numId w:val="5"/>
              </w:numPr>
              <w:ind w:left="79" w:firstLine="283"/>
              <w:rPr>
                <w:color w:val="191919"/>
                <w:sz w:val="24"/>
                <w:szCs w:val="24"/>
                <w:lang w:eastAsia="ru-RU"/>
              </w:rPr>
            </w:pPr>
            <w:r w:rsidRPr="00D0712A">
              <w:rPr>
                <w:color w:val="191919"/>
                <w:sz w:val="24"/>
                <w:szCs w:val="24"/>
                <w:lang w:eastAsia="ru-RU"/>
              </w:rPr>
              <w:t>жінки, зареєстровані як суб’єкти підприємницької діяльності, які не беруть участі в системі загальнообов’язкового державного соціального страхування.</w:t>
            </w:r>
          </w:p>
        </w:tc>
      </w:tr>
      <w:tr w:rsidR="00743F31" w:rsidRPr="00F94EC9" w14:paraId="10CABA46"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0FDE521A" w14:textId="238D1999" w:rsidR="00743F31" w:rsidRPr="009C455B" w:rsidRDefault="00743F31" w:rsidP="00743F31">
            <w:pPr>
              <w:jc w:val="center"/>
              <w:rPr>
                <w:sz w:val="24"/>
                <w:szCs w:val="24"/>
                <w:lang w:eastAsia="uk-UA"/>
              </w:rPr>
            </w:pPr>
            <w:r>
              <w:rPr>
                <w:sz w:val="24"/>
                <w:szCs w:val="24"/>
                <w:lang w:eastAsia="uk-UA"/>
              </w:rPr>
              <w:t>9</w:t>
            </w:r>
          </w:p>
        </w:tc>
        <w:tc>
          <w:tcPr>
            <w:tcW w:w="1680" w:type="pct"/>
            <w:tcBorders>
              <w:top w:val="outset" w:sz="6" w:space="0" w:color="000000"/>
              <w:left w:val="outset" w:sz="6" w:space="0" w:color="000000"/>
              <w:bottom w:val="outset" w:sz="6" w:space="0" w:color="000000"/>
              <w:right w:val="outset" w:sz="6" w:space="0" w:color="000000"/>
            </w:tcBorders>
            <w:hideMark/>
          </w:tcPr>
          <w:p w14:paraId="5F006491" w14:textId="77777777" w:rsidR="00743F31" w:rsidRPr="00F94EC9" w:rsidRDefault="00743F31" w:rsidP="00743F31">
            <w:pPr>
              <w:rPr>
                <w:sz w:val="24"/>
                <w:szCs w:val="24"/>
                <w:lang w:eastAsia="uk-UA"/>
              </w:rPr>
            </w:pPr>
            <w:r w:rsidRPr="001D2AE7">
              <w:rPr>
                <w:sz w:val="24"/>
                <w:szCs w:val="24"/>
                <w:lang w:eastAsia="ru-RU"/>
              </w:rPr>
              <w:t>Перелік необхідних документів</w:t>
            </w:r>
          </w:p>
        </w:tc>
        <w:tc>
          <w:tcPr>
            <w:tcW w:w="3110" w:type="pct"/>
            <w:tcBorders>
              <w:top w:val="outset" w:sz="6" w:space="0" w:color="000000"/>
              <w:left w:val="outset" w:sz="6" w:space="0" w:color="000000"/>
              <w:bottom w:val="outset" w:sz="6" w:space="0" w:color="000000"/>
              <w:right w:val="outset" w:sz="6" w:space="0" w:color="000000"/>
            </w:tcBorders>
            <w:hideMark/>
          </w:tcPr>
          <w:p w14:paraId="4A89A15F" w14:textId="5671B406" w:rsidR="00D0712A" w:rsidRPr="004A5E77" w:rsidRDefault="004A5E77" w:rsidP="004A5E77">
            <w:p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bookmarkStart w:id="2" w:name="n506"/>
            <w:bookmarkEnd w:id="2"/>
            <w:r>
              <w:rPr>
                <w:lang w:eastAsia="ru-RU"/>
              </w:rPr>
              <w:t xml:space="preserve">     </w:t>
            </w:r>
            <w:r w:rsidR="00D0712A" w:rsidRPr="004A5E77">
              <w:rPr>
                <w:color w:val="191919"/>
                <w:sz w:val="24"/>
                <w:szCs w:val="24"/>
                <w:shd w:val="clear" w:color="auto" w:fill="FFFFFF"/>
              </w:rPr>
              <w:t>Заявниця, особа якої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05FB4719" w14:textId="521A0048" w:rsidR="00743F31"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sz w:val="24"/>
                <w:szCs w:val="24"/>
                <w:lang w:eastAsia="ru-RU"/>
              </w:rPr>
            </w:pPr>
            <w:r w:rsidRPr="00743F31">
              <w:rPr>
                <w:sz w:val="24"/>
                <w:szCs w:val="24"/>
                <w:lang w:eastAsia="ru-RU"/>
              </w:rPr>
              <w:t xml:space="preserve">Заява про призначення усіх видів соціальної допомоги </w:t>
            </w:r>
            <w:r w:rsidR="00D0712A" w:rsidRPr="00D0712A">
              <w:rPr>
                <w:sz w:val="24"/>
                <w:szCs w:val="24"/>
                <w:lang w:eastAsia="ru-RU"/>
              </w:rPr>
              <w:t>за формою, затвердженою постановою Кабінету Міністрів України від 25 червня 2025 р. № 765 “Деякі питання призначення та виплати державних соціальних допомог, соціальних стипендій органами Пенсійного фонду України”</w:t>
            </w:r>
            <w:r w:rsidRPr="00743F31">
              <w:rPr>
                <w:sz w:val="24"/>
                <w:szCs w:val="24"/>
                <w:lang w:eastAsia="ru-RU"/>
              </w:rPr>
              <w:t>;</w:t>
            </w:r>
          </w:p>
          <w:p w14:paraId="45C54C46" w14:textId="7290FAB9" w:rsidR="00743F31" w:rsidRPr="00D0712A" w:rsidRDefault="00D0712A"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sz w:val="22"/>
                <w:szCs w:val="24"/>
                <w:lang w:eastAsia="ru-RU"/>
              </w:rPr>
            </w:pPr>
            <w:r w:rsidRPr="00D0712A">
              <w:rPr>
                <w:color w:val="333333"/>
                <w:sz w:val="24"/>
                <w:shd w:val="clear" w:color="auto" w:fill="FFFFFF"/>
              </w:rPr>
              <w:t>інформація про номер запису в Реєстрі медичних висновків в електронній системі охорони здоров’я (далі - Реєстр) про сформований медичний висновок про тимчасову непрацездатність категорії “Вагітність та пологи” (далі - медичний висновок)</w:t>
            </w:r>
            <w:r w:rsidR="00743F31" w:rsidRPr="00D0712A">
              <w:rPr>
                <w:sz w:val="22"/>
                <w:szCs w:val="24"/>
                <w:lang w:eastAsia="ru-RU"/>
              </w:rPr>
              <w:t>;</w:t>
            </w:r>
          </w:p>
          <w:p w14:paraId="454BD45C" w14:textId="77777777" w:rsidR="00743F31"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sz w:val="24"/>
                <w:szCs w:val="24"/>
              </w:rPr>
            </w:pPr>
            <w:r w:rsidRPr="00743F31">
              <w:rPr>
                <w:sz w:val="24"/>
                <w:szCs w:val="24"/>
                <w:lang w:eastAsia="ru-RU"/>
              </w:rPr>
              <w:t>довідка з основного місця навчання про те, що жінка навчається – для студентів;</w:t>
            </w:r>
          </w:p>
          <w:p w14:paraId="7DD337FE" w14:textId="77777777" w:rsidR="00743F31"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sz w:val="24"/>
                <w:szCs w:val="24"/>
              </w:rPr>
            </w:pPr>
            <w:r w:rsidRPr="00743F31">
              <w:rPr>
                <w:sz w:val="24"/>
                <w:szCs w:val="24"/>
                <w:lang w:eastAsia="ru-RU"/>
              </w:rPr>
              <w:lastRenderedPageBreak/>
              <w:t xml:space="preserve">довідка </w:t>
            </w:r>
            <w:r w:rsidRPr="00743F31">
              <w:rPr>
                <w:sz w:val="24"/>
                <w:szCs w:val="24"/>
              </w:rPr>
              <w:t>ліквідаційної комісії про те, що жінка звільнена з роботи у зв’язку з ліквідацією підприємства, установи та організації – для жінок, звільнених з роботи;</w:t>
            </w:r>
          </w:p>
          <w:p w14:paraId="6B5EE430" w14:textId="77777777" w:rsidR="00743F31" w:rsidRPr="00743F31"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lang w:eastAsia="uk-UA"/>
              </w:rPr>
            </w:pPr>
            <w:r w:rsidRPr="00743F31">
              <w:rPr>
                <w:sz w:val="24"/>
                <w:szCs w:val="24"/>
              </w:rPr>
              <w:t xml:space="preserve">довідка </w:t>
            </w:r>
            <w:bookmarkStart w:id="3" w:name="n62"/>
            <w:bookmarkStart w:id="4" w:name="n63"/>
            <w:bookmarkEnd w:id="3"/>
            <w:bookmarkEnd w:id="4"/>
            <w:r w:rsidRPr="00743F31">
              <w:rPr>
                <w:sz w:val="24"/>
                <w:szCs w:val="24"/>
              </w:rPr>
              <w:t>центру зайнятості про те, що жінка зареєстрована в центрі зайнятості як безробітна – для жінок, які перебувають на обліку в центрі зайнятості;</w:t>
            </w:r>
          </w:p>
          <w:p w14:paraId="78D7FB25" w14:textId="75A8E4D0" w:rsidR="00743F31" w:rsidRPr="00AC2A1F"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lang w:eastAsia="uk-UA"/>
              </w:rPr>
            </w:pPr>
            <w:r w:rsidRPr="009D3112">
              <w:rPr>
                <w:sz w:val="24"/>
                <w:szCs w:val="24"/>
              </w:rPr>
              <w:t>рішення про усиновлення чи встановлення опіки – для осіб, які усиновили чи взяли під опіку дитину протягом двох місяців з дня її народження</w:t>
            </w:r>
          </w:p>
        </w:tc>
      </w:tr>
      <w:tr w:rsidR="00A747B6" w:rsidRPr="00F94EC9" w14:paraId="6B837DF7" w14:textId="77777777" w:rsidTr="00A747B6">
        <w:trPr>
          <w:trHeight w:val="734"/>
        </w:trPr>
        <w:tc>
          <w:tcPr>
            <w:tcW w:w="210" w:type="pct"/>
            <w:tcBorders>
              <w:top w:val="outset" w:sz="6" w:space="0" w:color="000000"/>
              <w:left w:val="outset" w:sz="6" w:space="0" w:color="000000"/>
              <w:bottom w:val="outset" w:sz="6" w:space="0" w:color="000000"/>
              <w:right w:val="outset" w:sz="6" w:space="0" w:color="000000"/>
            </w:tcBorders>
            <w:hideMark/>
          </w:tcPr>
          <w:p w14:paraId="4C58BE69" w14:textId="13F78AE5" w:rsidR="00A747B6" w:rsidRPr="009C455B" w:rsidRDefault="00A747B6" w:rsidP="00A747B6">
            <w:pPr>
              <w:jc w:val="center"/>
              <w:rPr>
                <w:sz w:val="24"/>
                <w:szCs w:val="24"/>
                <w:lang w:eastAsia="uk-UA"/>
              </w:rPr>
            </w:pPr>
            <w:r>
              <w:rPr>
                <w:sz w:val="24"/>
                <w:szCs w:val="24"/>
                <w:lang w:eastAsia="uk-UA"/>
              </w:rPr>
              <w:lastRenderedPageBreak/>
              <w:t>10</w:t>
            </w:r>
          </w:p>
        </w:tc>
        <w:tc>
          <w:tcPr>
            <w:tcW w:w="1680" w:type="pct"/>
            <w:tcBorders>
              <w:top w:val="outset" w:sz="6" w:space="0" w:color="000000"/>
              <w:left w:val="outset" w:sz="6" w:space="0" w:color="000000"/>
              <w:bottom w:val="outset" w:sz="6" w:space="0" w:color="000000"/>
              <w:right w:val="outset" w:sz="6" w:space="0" w:color="000000"/>
            </w:tcBorders>
            <w:hideMark/>
          </w:tcPr>
          <w:p w14:paraId="038D97B7" w14:textId="77777777" w:rsidR="00A747B6" w:rsidRPr="002B6C94" w:rsidRDefault="00A747B6" w:rsidP="00A747B6">
            <w:pPr>
              <w:rPr>
                <w:sz w:val="24"/>
                <w:szCs w:val="24"/>
                <w:lang w:eastAsia="uk-UA"/>
              </w:rPr>
            </w:pPr>
            <w:r w:rsidRPr="002B6C94">
              <w:rPr>
                <w:sz w:val="24"/>
                <w:szCs w:val="24"/>
                <w:lang w:eastAsia="uk-UA"/>
              </w:rPr>
              <w:t xml:space="preserve">Спосіб подання документів </w:t>
            </w:r>
          </w:p>
        </w:tc>
        <w:tc>
          <w:tcPr>
            <w:tcW w:w="3110" w:type="pct"/>
            <w:tcBorders>
              <w:top w:val="outset" w:sz="6" w:space="0" w:color="000000"/>
              <w:left w:val="outset" w:sz="6" w:space="0" w:color="000000"/>
              <w:bottom w:val="outset" w:sz="6" w:space="0" w:color="000000"/>
              <w:right w:val="outset" w:sz="6" w:space="0" w:color="000000"/>
            </w:tcBorders>
            <w:hideMark/>
          </w:tcPr>
          <w:p w14:paraId="6A020B97" w14:textId="5A14EA08" w:rsidR="00A747B6" w:rsidRPr="00F94EC9" w:rsidRDefault="00A747B6" w:rsidP="0056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103C7">
              <w:rPr>
                <w:sz w:val="24"/>
                <w:szCs w:val="24"/>
              </w:rPr>
              <w:t xml:space="preserve">Заява та документи, необхідні для призначення допомоги, подаються особою, яка претендує на </w:t>
            </w:r>
            <w:r>
              <w:rPr>
                <w:sz w:val="24"/>
                <w:szCs w:val="24"/>
              </w:rPr>
              <w:t>призначення допомоги самостійно</w:t>
            </w:r>
            <w:r w:rsidR="00743F31">
              <w:rPr>
                <w:sz w:val="24"/>
                <w:szCs w:val="24"/>
              </w:rPr>
              <w:t xml:space="preserve"> </w:t>
            </w:r>
          </w:p>
        </w:tc>
      </w:tr>
      <w:tr w:rsidR="00A747B6" w:rsidRPr="00F94EC9" w14:paraId="7E7F8CA9"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2E844BF7" w14:textId="7601FC70" w:rsidR="00A747B6" w:rsidRPr="00FE1ADC" w:rsidRDefault="00A747B6" w:rsidP="00A747B6">
            <w:pPr>
              <w:jc w:val="center"/>
              <w:rPr>
                <w:sz w:val="24"/>
                <w:szCs w:val="24"/>
                <w:lang w:val="en-US" w:eastAsia="uk-UA"/>
              </w:rPr>
            </w:pPr>
            <w:r>
              <w:rPr>
                <w:sz w:val="24"/>
                <w:szCs w:val="24"/>
                <w:lang w:eastAsia="uk-UA"/>
              </w:rPr>
              <w:t>11</w:t>
            </w:r>
          </w:p>
        </w:tc>
        <w:tc>
          <w:tcPr>
            <w:tcW w:w="1680" w:type="pct"/>
            <w:tcBorders>
              <w:top w:val="outset" w:sz="6" w:space="0" w:color="000000"/>
              <w:left w:val="outset" w:sz="6" w:space="0" w:color="000000"/>
              <w:bottom w:val="outset" w:sz="6" w:space="0" w:color="000000"/>
              <w:right w:val="outset" w:sz="6" w:space="0" w:color="000000"/>
            </w:tcBorders>
            <w:hideMark/>
          </w:tcPr>
          <w:p w14:paraId="2463177A" w14:textId="77777777" w:rsidR="00A747B6" w:rsidRPr="001038DC" w:rsidRDefault="00A747B6" w:rsidP="00A747B6">
            <w:pPr>
              <w:rPr>
                <w:sz w:val="24"/>
                <w:szCs w:val="24"/>
                <w:highlight w:val="yellow"/>
                <w:lang w:eastAsia="uk-UA"/>
              </w:rPr>
            </w:pPr>
            <w:r w:rsidRPr="001038DC">
              <w:rPr>
                <w:sz w:val="24"/>
                <w:szCs w:val="24"/>
                <w:lang w:eastAsia="uk-UA"/>
              </w:rPr>
              <w:t xml:space="preserve">Платність (безоплатність) надання </w:t>
            </w:r>
          </w:p>
        </w:tc>
        <w:tc>
          <w:tcPr>
            <w:tcW w:w="3110" w:type="pct"/>
            <w:tcBorders>
              <w:top w:val="outset" w:sz="6" w:space="0" w:color="000000"/>
              <w:left w:val="outset" w:sz="6" w:space="0" w:color="000000"/>
              <w:bottom w:val="outset" w:sz="6" w:space="0" w:color="000000"/>
              <w:right w:val="outset" w:sz="6" w:space="0" w:color="000000"/>
            </w:tcBorders>
            <w:hideMark/>
          </w:tcPr>
          <w:p w14:paraId="08886782" w14:textId="77777777" w:rsidR="00A747B6" w:rsidRPr="00E41EAF" w:rsidRDefault="00A747B6" w:rsidP="00A747B6">
            <w:pPr>
              <w:ind w:firstLine="12"/>
              <w:rPr>
                <w:sz w:val="24"/>
                <w:szCs w:val="24"/>
                <w:lang w:val="en-US"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73F7A4F0" w14:textId="77777777" w:rsidR="00A747B6" w:rsidRPr="00F94EC9" w:rsidRDefault="00A747B6" w:rsidP="00A747B6">
            <w:pPr>
              <w:ind w:firstLine="217"/>
              <w:rPr>
                <w:sz w:val="24"/>
                <w:szCs w:val="24"/>
                <w:lang w:eastAsia="uk-UA"/>
              </w:rPr>
            </w:pPr>
          </w:p>
        </w:tc>
      </w:tr>
      <w:tr w:rsidR="00A747B6" w:rsidRPr="00F94EC9" w14:paraId="6615BD8D"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7BBF4891" w14:textId="6DDCFBCF" w:rsidR="00A747B6" w:rsidRPr="009C455B" w:rsidRDefault="005666FA" w:rsidP="00A747B6">
            <w:pPr>
              <w:jc w:val="left"/>
              <w:rPr>
                <w:sz w:val="24"/>
                <w:szCs w:val="24"/>
                <w:lang w:eastAsia="uk-UA"/>
              </w:rPr>
            </w:pPr>
            <w:r>
              <w:rPr>
                <w:sz w:val="24"/>
                <w:szCs w:val="24"/>
                <w:lang w:eastAsia="uk-UA"/>
              </w:rPr>
              <w:t>12</w:t>
            </w:r>
          </w:p>
        </w:tc>
        <w:tc>
          <w:tcPr>
            <w:tcW w:w="1680" w:type="pct"/>
            <w:tcBorders>
              <w:top w:val="outset" w:sz="6" w:space="0" w:color="000000"/>
              <w:left w:val="outset" w:sz="6" w:space="0" w:color="000000"/>
              <w:bottom w:val="outset" w:sz="6" w:space="0" w:color="000000"/>
              <w:right w:val="outset" w:sz="6" w:space="0" w:color="000000"/>
            </w:tcBorders>
            <w:hideMark/>
          </w:tcPr>
          <w:p w14:paraId="744FCDAC" w14:textId="77777777" w:rsidR="00A747B6" w:rsidRPr="001038DC" w:rsidRDefault="00A747B6" w:rsidP="00A747B6">
            <w:pPr>
              <w:rPr>
                <w:sz w:val="24"/>
                <w:szCs w:val="24"/>
                <w:highlight w:val="yellow"/>
                <w:lang w:eastAsia="uk-UA"/>
              </w:rPr>
            </w:pPr>
            <w:r w:rsidRPr="00CC2EA2">
              <w:rPr>
                <w:sz w:val="24"/>
                <w:szCs w:val="24"/>
                <w:lang w:eastAsia="uk-UA"/>
              </w:rPr>
              <w:t>Результат надання адміністративної послуги</w:t>
            </w:r>
          </w:p>
        </w:tc>
        <w:tc>
          <w:tcPr>
            <w:tcW w:w="3110" w:type="pct"/>
            <w:tcBorders>
              <w:top w:val="outset" w:sz="6" w:space="0" w:color="000000"/>
              <w:left w:val="outset" w:sz="6" w:space="0" w:color="000000"/>
              <w:bottom w:val="outset" w:sz="6" w:space="0" w:color="000000"/>
              <w:right w:val="outset" w:sz="6" w:space="0" w:color="000000"/>
            </w:tcBorders>
            <w:hideMark/>
          </w:tcPr>
          <w:p w14:paraId="34922803" w14:textId="552998C8" w:rsidR="00A747B6" w:rsidRPr="00BB4709" w:rsidRDefault="005666FA" w:rsidP="004876B9">
            <w:pPr>
              <w:tabs>
                <w:tab w:val="left" w:pos="1565"/>
              </w:tabs>
              <w:rPr>
                <w:sz w:val="24"/>
                <w:szCs w:val="24"/>
                <w:lang w:eastAsia="uk-UA"/>
              </w:rPr>
            </w:pPr>
            <w:r>
              <w:rPr>
                <w:color w:val="000000" w:themeColor="text1"/>
                <w:sz w:val="24"/>
                <w:szCs w:val="24"/>
                <w:lang w:eastAsia="uk-UA"/>
              </w:rPr>
              <w:t>Передача</w:t>
            </w:r>
            <w:r w:rsidRPr="00826112">
              <w:rPr>
                <w:color w:val="000000" w:themeColor="text1"/>
                <w:sz w:val="24"/>
                <w:szCs w:val="24"/>
                <w:lang w:eastAsia="uk-UA"/>
              </w:rPr>
              <w:t xml:space="preserve"> </w:t>
            </w:r>
            <w:r w:rsidRPr="00826112">
              <w:rPr>
                <w:color w:val="000000" w:themeColor="text1"/>
                <w:sz w:val="24"/>
                <w:szCs w:val="24"/>
                <w:shd w:val="clear" w:color="auto" w:fill="FFFFFF"/>
              </w:rPr>
              <w:t xml:space="preserve">пакету документів </w:t>
            </w:r>
            <w:r w:rsidR="00467199" w:rsidRPr="00467199">
              <w:rPr>
                <w:color w:val="000000" w:themeColor="text1"/>
                <w:sz w:val="24"/>
                <w:szCs w:val="24"/>
                <w:shd w:val="clear" w:color="auto" w:fill="FFFFFF"/>
              </w:rPr>
              <w:t>на призначення державної допомоги у зв’язку з вагітністю і пологами до Головного управління Пенсійного фонду України у Вінницькій області</w:t>
            </w:r>
            <w:r>
              <w:rPr>
                <w:color w:val="000000" w:themeColor="text1"/>
                <w:sz w:val="24"/>
                <w:szCs w:val="24"/>
                <w:shd w:val="clear" w:color="auto" w:fill="FFFFFF"/>
              </w:rPr>
              <w:t>.</w:t>
            </w:r>
          </w:p>
        </w:tc>
      </w:tr>
    </w:tbl>
    <w:p w14:paraId="2A9E5380" w14:textId="6302C4C9" w:rsidR="00E8627A" w:rsidRDefault="00E8627A" w:rsidP="00D34C5D">
      <w:bookmarkStart w:id="5" w:name="n43"/>
      <w:bookmarkEnd w:id="5"/>
    </w:p>
    <w:p w14:paraId="7C442ECE" w14:textId="724BD4C9" w:rsidR="00EE0C23" w:rsidRDefault="00EE0C23" w:rsidP="00D34C5D"/>
    <w:p w14:paraId="79D8B345" w14:textId="77777777" w:rsidR="00673B4C" w:rsidRDefault="00673B4C" w:rsidP="00EE0C23">
      <w:pPr>
        <w:rPr>
          <w:b/>
        </w:rPr>
      </w:pPr>
      <w:r>
        <w:rPr>
          <w:b/>
        </w:rPr>
        <w:t xml:space="preserve">Перший заступник </w:t>
      </w:r>
    </w:p>
    <w:p w14:paraId="1403124A" w14:textId="3EE818E9" w:rsidR="00EE0C23" w:rsidRPr="00F94EC9" w:rsidRDefault="00673B4C" w:rsidP="00D34C5D">
      <w:r>
        <w:rPr>
          <w:b/>
        </w:rPr>
        <w:t>д</w:t>
      </w:r>
      <w:r w:rsidR="00EE0C23">
        <w:rPr>
          <w:b/>
        </w:rPr>
        <w:t>иректор</w:t>
      </w:r>
      <w:r>
        <w:rPr>
          <w:b/>
        </w:rPr>
        <w:t>а</w:t>
      </w:r>
      <w:r w:rsidR="00EE0C23">
        <w:rPr>
          <w:b/>
        </w:rPr>
        <w:t xml:space="preserve"> </w:t>
      </w:r>
      <w:r w:rsidR="00EE0C23" w:rsidRPr="00673B4C">
        <w:rPr>
          <w:b/>
        </w:rPr>
        <w:t xml:space="preserve">департаменту                                                 </w:t>
      </w:r>
      <w:r w:rsidRPr="00673B4C">
        <w:rPr>
          <w:b/>
        </w:rPr>
        <w:t xml:space="preserve">Наталія </w:t>
      </w:r>
      <w:r w:rsidR="004D6C47">
        <w:rPr>
          <w:b/>
        </w:rPr>
        <w:t>ПАЛАМАРЧУК</w:t>
      </w:r>
    </w:p>
    <w:sectPr w:rsidR="00EE0C23" w:rsidRPr="00F94EC9" w:rsidSect="00770C45">
      <w:headerReference w:type="default" r:id="rId14"/>
      <w:pgSz w:w="11906" w:h="16838"/>
      <w:pgMar w:top="284" w:right="567" w:bottom="709"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C568" w14:textId="77777777" w:rsidR="00D27467" w:rsidRDefault="00D27467">
      <w:r>
        <w:separator/>
      </w:r>
    </w:p>
  </w:endnote>
  <w:endnote w:type="continuationSeparator" w:id="0">
    <w:p w14:paraId="65C54950" w14:textId="77777777" w:rsidR="00D27467" w:rsidRDefault="00D2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1A0D" w14:textId="77777777" w:rsidR="00D27467" w:rsidRDefault="00D27467">
      <w:r>
        <w:separator/>
      </w:r>
    </w:p>
  </w:footnote>
  <w:footnote w:type="continuationSeparator" w:id="0">
    <w:p w14:paraId="2EF5358E" w14:textId="77777777" w:rsidR="00D27467" w:rsidRDefault="00D274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BABA7" w14:textId="758A29D3"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5E5B8B" w:rsidRPr="005E5B8B">
      <w:rPr>
        <w:noProof/>
        <w:sz w:val="24"/>
        <w:szCs w:val="24"/>
        <w:lang w:val="ru-RU"/>
      </w:rPr>
      <w:t>3</w:t>
    </w:r>
    <w:r w:rsidRPr="003945B6">
      <w:rPr>
        <w:sz w:val="24"/>
        <w:szCs w:val="24"/>
      </w:rPr>
      <w:fldChar w:fldCharType="end"/>
    </w:r>
  </w:p>
  <w:p w14:paraId="6975195B"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18622EF8"/>
    <w:multiLevelType w:val="hybridMultilevel"/>
    <w:tmpl w:val="1414AB4A"/>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2C70A4"/>
    <w:multiLevelType w:val="hybridMultilevel"/>
    <w:tmpl w:val="081211B6"/>
    <w:lvl w:ilvl="0" w:tplc="7E0AED60">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3" w15:restartNumberingAfterBreak="0">
    <w:nsid w:val="73E021DA"/>
    <w:multiLevelType w:val="hybridMultilevel"/>
    <w:tmpl w:val="7DFC912A"/>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4E44"/>
    <w:rsid w:val="00010AF8"/>
    <w:rsid w:val="00020EB4"/>
    <w:rsid w:val="00037896"/>
    <w:rsid w:val="00042A7F"/>
    <w:rsid w:val="000605BE"/>
    <w:rsid w:val="00064C8E"/>
    <w:rsid w:val="000655A6"/>
    <w:rsid w:val="000761CF"/>
    <w:rsid w:val="00084C29"/>
    <w:rsid w:val="00085371"/>
    <w:rsid w:val="00090045"/>
    <w:rsid w:val="000B786B"/>
    <w:rsid w:val="000B7E6C"/>
    <w:rsid w:val="000C20B5"/>
    <w:rsid w:val="000C2396"/>
    <w:rsid w:val="000C4798"/>
    <w:rsid w:val="000C6523"/>
    <w:rsid w:val="000C77D7"/>
    <w:rsid w:val="000E1FD6"/>
    <w:rsid w:val="000E3FC4"/>
    <w:rsid w:val="000F2113"/>
    <w:rsid w:val="001038DC"/>
    <w:rsid w:val="001105E0"/>
    <w:rsid w:val="00115B24"/>
    <w:rsid w:val="0012348C"/>
    <w:rsid w:val="001243CC"/>
    <w:rsid w:val="00142A11"/>
    <w:rsid w:val="00146936"/>
    <w:rsid w:val="00146C85"/>
    <w:rsid w:val="001550BC"/>
    <w:rsid w:val="001611BA"/>
    <w:rsid w:val="001651D9"/>
    <w:rsid w:val="00181537"/>
    <w:rsid w:val="00182686"/>
    <w:rsid w:val="00184DCE"/>
    <w:rsid w:val="00187B10"/>
    <w:rsid w:val="001B34C5"/>
    <w:rsid w:val="001D2AE7"/>
    <w:rsid w:val="001D5657"/>
    <w:rsid w:val="001E0950"/>
    <w:rsid w:val="001E0E70"/>
    <w:rsid w:val="001E1F5F"/>
    <w:rsid w:val="00200BCD"/>
    <w:rsid w:val="00215091"/>
    <w:rsid w:val="00216288"/>
    <w:rsid w:val="00231C90"/>
    <w:rsid w:val="00232047"/>
    <w:rsid w:val="0023495C"/>
    <w:rsid w:val="00234BF6"/>
    <w:rsid w:val="00234D9F"/>
    <w:rsid w:val="0023746A"/>
    <w:rsid w:val="00243A40"/>
    <w:rsid w:val="00251213"/>
    <w:rsid w:val="0025272C"/>
    <w:rsid w:val="00264EFA"/>
    <w:rsid w:val="002701F6"/>
    <w:rsid w:val="00274DB9"/>
    <w:rsid w:val="002836B4"/>
    <w:rsid w:val="0029223E"/>
    <w:rsid w:val="00295ECB"/>
    <w:rsid w:val="00297D24"/>
    <w:rsid w:val="002A134F"/>
    <w:rsid w:val="002B6C94"/>
    <w:rsid w:val="002C5FE2"/>
    <w:rsid w:val="002D7DFC"/>
    <w:rsid w:val="002E0A3C"/>
    <w:rsid w:val="00313492"/>
    <w:rsid w:val="0032419D"/>
    <w:rsid w:val="0036505C"/>
    <w:rsid w:val="00366081"/>
    <w:rsid w:val="003705E8"/>
    <w:rsid w:val="00386A58"/>
    <w:rsid w:val="0039421B"/>
    <w:rsid w:val="003945B6"/>
    <w:rsid w:val="00395BBB"/>
    <w:rsid w:val="003B1D49"/>
    <w:rsid w:val="003B3D20"/>
    <w:rsid w:val="003D2A67"/>
    <w:rsid w:val="003F0F73"/>
    <w:rsid w:val="00423016"/>
    <w:rsid w:val="00435732"/>
    <w:rsid w:val="00453D9F"/>
    <w:rsid w:val="00467199"/>
    <w:rsid w:val="00470FD0"/>
    <w:rsid w:val="004823FC"/>
    <w:rsid w:val="0048534E"/>
    <w:rsid w:val="004876B9"/>
    <w:rsid w:val="00493D0F"/>
    <w:rsid w:val="00496C28"/>
    <w:rsid w:val="00497481"/>
    <w:rsid w:val="004A5E77"/>
    <w:rsid w:val="004B0345"/>
    <w:rsid w:val="004B3A67"/>
    <w:rsid w:val="004B6E91"/>
    <w:rsid w:val="004B708A"/>
    <w:rsid w:val="004C4CF3"/>
    <w:rsid w:val="004D6C47"/>
    <w:rsid w:val="004E0545"/>
    <w:rsid w:val="004F184B"/>
    <w:rsid w:val="004F324E"/>
    <w:rsid w:val="0050322F"/>
    <w:rsid w:val="00504A92"/>
    <w:rsid w:val="0052271C"/>
    <w:rsid w:val="00523281"/>
    <w:rsid w:val="00537600"/>
    <w:rsid w:val="005403D3"/>
    <w:rsid w:val="00560582"/>
    <w:rsid w:val="005666FA"/>
    <w:rsid w:val="00570327"/>
    <w:rsid w:val="005832F5"/>
    <w:rsid w:val="00586539"/>
    <w:rsid w:val="00591CF4"/>
    <w:rsid w:val="00592154"/>
    <w:rsid w:val="005929C1"/>
    <w:rsid w:val="0059459D"/>
    <w:rsid w:val="005959BD"/>
    <w:rsid w:val="005B1B2C"/>
    <w:rsid w:val="005B483E"/>
    <w:rsid w:val="005E52B8"/>
    <w:rsid w:val="005E5B8B"/>
    <w:rsid w:val="00622936"/>
    <w:rsid w:val="006351A3"/>
    <w:rsid w:val="0064563C"/>
    <w:rsid w:val="0064612A"/>
    <w:rsid w:val="00647182"/>
    <w:rsid w:val="006630D9"/>
    <w:rsid w:val="0066430A"/>
    <w:rsid w:val="00664676"/>
    <w:rsid w:val="00673B4C"/>
    <w:rsid w:val="006751F1"/>
    <w:rsid w:val="00676D77"/>
    <w:rsid w:val="00687468"/>
    <w:rsid w:val="00687573"/>
    <w:rsid w:val="00690FCC"/>
    <w:rsid w:val="00694427"/>
    <w:rsid w:val="006A5C56"/>
    <w:rsid w:val="006C1244"/>
    <w:rsid w:val="006D7D9B"/>
    <w:rsid w:val="006E56CE"/>
    <w:rsid w:val="00702FEC"/>
    <w:rsid w:val="00705690"/>
    <w:rsid w:val="0071101F"/>
    <w:rsid w:val="007115D7"/>
    <w:rsid w:val="00715E47"/>
    <w:rsid w:val="00722219"/>
    <w:rsid w:val="00722A3F"/>
    <w:rsid w:val="007335C6"/>
    <w:rsid w:val="00743F31"/>
    <w:rsid w:val="00747BDD"/>
    <w:rsid w:val="00750F9B"/>
    <w:rsid w:val="00755275"/>
    <w:rsid w:val="00764200"/>
    <w:rsid w:val="0076504C"/>
    <w:rsid w:val="00770C45"/>
    <w:rsid w:val="00775FEE"/>
    <w:rsid w:val="00783197"/>
    <w:rsid w:val="007837EB"/>
    <w:rsid w:val="00791CD5"/>
    <w:rsid w:val="007A044A"/>
    <w:rsid w:val="007A660F"/>
    <w:rsid w:val="007A7278"/>
    <w:rsid w:val="007B4A2C"/>
    <w:rsid w:val="007B7B83"/>
    <w:rsid w:val="007C172C"/>
    <w:rsid w:val="007C259A"/>
    <w:rsid w:val="007C591F"/>
    <w:rsid w:val="007E4A66"/>
    <w:rsid w:val="007E4E51"/>
    <w:rsid w:val="007E70F6"/>
    <w:rsid w:val="007F625B"/>
    <w:rsid w:val="00800FD8"/>
    <w:rsid w:val="00804F08"/>
    <w:rsid w:val="00805BC3"/>
    <w:rsid w:val="008069F7"/>
    <w:rsid w:val="008123DA"/>
    <w:rsid w:val="00815B0B"/>
    <w:rsid w:val="00815D3C"/>
    <w:rsid w:val="00824963"/>
    <w:rsid w:val="00827847"/>
    <w:rsid w:val="008323AE"/>
    <w:rsid w:val="0083712B"/>
    <w:rsid w:val="00837174"/>
    <w:rsid w:val="00842E04"/>
    <w:rsid w:val="00856E0C"/>
    <w:rsid w:val="00857E81"/>
    <w:rsid w:val="00861A85"/>
    <w:rsid w:val="00861D01"/>
    <w:rsid w:val="00862B80"/>
    <w:rsid w:val="00864783"/>
    <w:rsid w:val="00870CA5"/>
    <w:rsid w:val="00884A7E"/>
    <w:rsid w:val="0088562C"/>
    <w:rsid w:val="008909E3"/>
    <w:rsid w:val="008A5615"/>
    <w:rsid w:val="008B1659"/>
    <w:rsid w:val="008B6264"/>
    <w:rsid w:val="008C0A98"/>
    <w:rsid w:val="008C33FA"/>
    <w:rsid w:val="008C4F62"/>
    <w:rsid w:val="008C5BDA"/>
    <w:rsid w:val="008E5F76"/>
    <w:rsid w:val="008F05FB"/>
    <w:rsid w:val="009103C7"/>
    <w:rsid w:val="00911F85"/>
    <w:rsid w:val="00913BC0"/>
    <w:rsid w:val="0093458A"/>
    <w:rsid w:val="00945D2F"/>
    <w:rsid w:val="00946241"/>
    <w:rsid w:val="009508FE"/>
    <w:rsid w:val="00952E61"/>
    <w:rsid w:val="009620EA"/>
    <w:rsid w:val="00981DCD"/>
    <w:rsid w:val="009A498B"/>
    <w:rsid w:val="009A4BF9"/>
    <w:rsid w:val="009B55B6"/>
    <w:rsid w:val="009C455B"/>
    <w:rsid w:val="009C7C5E"/>
    <w:rsid w:val="009D3DF9"/>
    <w:rsid w:val="009E2E7C"/>
    <w:rsid w:val="009E49E7"/>
    <w:rsid w:val="009F12DD"/>
    <w:rsid w:val="009F7DBD"/>
    <w:rsid w:val="00A063D8"/>
    <w:rsid w:val="00A06FEF"/>
    <w:rsid w:val="00A07DA4"/>
    <w:rsid w:val="00A11390"/>
    <w:rsid w:val="00A125DB"/>
    <w:rsid w:val="00A14B68"/>
    <w:rsid w:val="00A16A7B"/>
    <w:rsid w:val="00A30D1F"/>
    <w:rsid w:val="00A4484A"/>
    <w:rsid w:val="00A61109"/>
    <w:rsid w:val="00A7050D"/>
    <w:rsid w:val="00A747B6"/>
    <w:rsid w:val="00A81B1F"/>
    <w:rsid w:val="00A82B8D"/>
    <w:rsid w:val="00A82E40"/>
    <w:rsid w:val="00A93784"/>
    <w:rsid w:val="00AA25EE"/>
    <w:rsid w:val="00AA7677"/>
    <w:rsid w:val="00AC2A1F"/>
    <w:rsid w:val="00AE3E0F"/>
    <w:rsid w:val="00AE4319"/>
    <w:rsid w:val="00AE65A0"/>
    <w:rsid w:val="00AF778B"/>
    <w:rsid w:val="00AF7BB5"/>
    <w:rsid w:val="00AF7F8E"/>
    <w:rsid w:val="00B00CF3"/>
    <w:rsid w:val="00B1387B"/>
    <w:rsid w:val="00B15308"/>
    <w:rsid w:val="00B22FA0"/>
    <w:rsid w:val="00B26E40"/>
    <w:rsid w:val="00B26E44"/>
    <w:rsid w:val="00B414E5"/>
    <w:rsid w:val="00B452D2"/>
    <w:rsid w:val="00B51941"/>
    <w:rsid w:val="00B579ED"/>
    <w:rsid w:val="00B61BE0"/>
    <w:rsid w:val="00B66F74"/>
    <w:rsid w:val="00B70BAD"/>
    <w:rsid w:val="00B84619"/>
    <w:rsid w:val="00B96D99"/>
    <w:rsid w:val="00BA0008"/>
    <w:rsid w:val="00BB008C"/>
    <w:rsid w:val="00BB06FD"/>
    <w:rsid w:val="00BB3F79"/>
    <w:rsid w:val="00BB4709"/>
    <w:rsid w:val="00BC1CBF"/>
    <w:rsid w:val="00BC331B"/>
    <w:rsid w:val="00BD2EB6"/>
    <w:rsid w:val="00BE13CA"/>
    <w:rsid w:val="00BE5846"/>
    <w:rsid w:val="00BE5E7F"/>
    <w:rsid w:val="00BF7369"/>
    <w:rsid w:val="00C00343"/>
    <w:rsid w:val="00C02FE1"/>
    <w:rsid w:val="00C105D8"/>
    <w:rsid w:val="00C15A2B"/>
    <w:rsid w:val="00C46828"/>
    <w:rsid w:val="00C47C56"/>
    <w:rsid w:val="00C511CA"/>
    <w:rsid w:val="00C5235C"/>
    <w:rsid w:val="00C638C2"/>
    <w:rsid w:val="00C64D67"/>
    <w:rsid w:val="00C74B67"/>
    <w:rsid w:val="00C82AFF"/>
    <w:rsid w:val="00C872CD"/>
    <w:rsid w:val="00CA31C2"/>
    <w:rsid w:val="00CA56F9"/>
    <w:rsid w:val="00CB5FC5"/>
    <w:rsid w:val="00CB63F4"/>
    <w:rsid w:val="00CC122F"/>
    <w:rsid w:val="00CC210A"/>
    <w:rsid w:val="00CC2EA2"/>
    <w:rsid w:val="00CC6C49"/>
    <w:rsid w:val="00CD0DD2"/>
    <w:rsid w:val="00CD4171"/>
    <w:rsid w:val="00CE14D9"/>
    <w:rsid w:val="00CE78F3"/>
    <w:rsid w:val="00D0359F"/>
    <w:rsid w:val="00D03D12"/>
    <w:rsid w:val="00D0712A"/>
    <w:rsid w:val="00D122AF"/>
    <w:rsid w:val="00D16275"/>
    <w:rsid w:val="00D266B1"/>
    <w:rsid w:val="00D27467"/>
    <w:rsid w:val="00D27758"/>
    <w:rsid w:val="00D34C5D"/>
    <w:rsid w:val="00D36D97"/>
    <w:rsid w:val="00D607C9"/>
    <w:rsid w:val="00D65C40"/>
    <w:rsid w:val="00D72B64"/>
    <w:rsid w:val="00D73D1F"/>
    <w:rsid w:val="00D7695F"/>
    <w:rsid w:val="00D92F17"/>
    <w:rsid w:val="00DA0435"/>
    <w:rsid w:val="00DA1733"/>
    <w:rsid w:val="00DA2E92"/>
    <w:rsid w:val="00DB03D7"/>
    <w:rsid w:val="00DC2A9F"/>
    <w:rsid w:val="00DD003D"/>
    <w:rsid w:val="00DD36A3"/>
    <w:rsid w:val="00DD599D"/>
    <w:rsid w:val="00DD6A3A"/>
    <w:rsid w:val="00DE28B3"/>
    <w:rsid w:val="00DE4B60"/>
    <w:rsid w:val="00DE6CCD"/>
    <w:rsid w:val="00E016F5"/>
    <w:rsid w:val="00E01BE7"/>
    <w:rsid w:val="00E13380"/>
    <w:rsid w:val="00E20177"/>
    <w:rsid w:val="00E2216E"/>
    <w:rsid w:val="00E240D4"/>
    <w:rsid w:val="00E326D7"/>
    <w:rsid w:val="00E33809"/>
    <w:rsid w:val="00E34997"/>
    <w:rsid w:val="00E3515D"/>
    <w:rsid w:val="00E41EAF"/>
    <w:rsid w:val="00E43F0B"/>
    <w:rsid w:val="00E445C3"/>
    <w:rsid w:val="00E51A6F"/>
    <w:rsid w:val="00E55BA5"/>
    <w:rsid w:val="00E8627A"/>
    <w:rsid w:val="00E8689A"/>
    <w:rsid w:val="00E87995"/>
    <w:rsid w:val="00E9323A"/>
    <w:rsid w:val="00E937A2"/>
    <w:rsid w:val="00EA36D5"/>
    <w:rsid w:val="00EB3810"/>
    <w:rsid w:val="00EC550D"/>
    <w:rsid w:val="00EE0C23"/>
    <w:rsid w:val="00EE1889"/>
    <w:rsid w:val="00EE6F32"/>
    <w:rsid w:val="00EF1259"/>
    <w:rsid w:val="00EF1618"/>
    <w:rsid w:val="00EF587E"/>
    <w:rsid w:val="00EF68B2"/>
    <w:rsid w:val="00F03830"/>
    <w:rsid w:val="00F03964"/>
    <w:rsid w:val="00F03E60"/>
    <w:rsid w:val="00F05E9F"/>
    <w:rsid w:val="00F070C3"/>
    <w:rsid w:val="00F406AE"/>
    <w:rsid w:val="00F40837"/>
    <w:rsid w:val="00F440C2"/>
    <w:rsid w:val="00F45518"/>
    <w:rsid w:val="00F52ADF"/>
    <w:rsid w:val="00F52D52"/>
    <w:rsid w:val="00F55CD1"/>
    <w:rsid w:val="00F61566"/>
    <w:rsid w:val="00F73C62"/>
    <w:rsid w:val="00F81D4E"/>
    <w:rsid w:val="00F868C1"/>
    <w:rsid w:val="00F94EC9"/>
    <w:rsid w:val="00FA288F"/>
    <w:rsid w:val="00FA58CA"/>
    <w:rsid w:val="00FB3DD9"/>
    <w:rsid w:val="00FC1581"/>
    <w:rsid w:val="00FC6DEA"/>
    <w:rsid w:val="00FD318A"/>
    <w:rsid w:val="00FE0629"/>
    <w:rsid w:val="00FE1ADC"/>
    <w:rsid w:val="00FF7F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87423"/>
  <w14:defaultImageDpi w14:val="0"/>
  <w15:docId w15:val="{EEB08D6E-A98D-46B4-BC57-8D266EF4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B452D2"/>
    <w:pPr>
      <w:spacing w:before="100" w:beforeAutospacing="1" w:after="100" w:afterAutospacing="1"/>
      <w:jc w:val="left"/>
    </w:pPr>
    <w:rPr>
      <w:sz w:val="24"/>
      <w:szCs w:val="24"/>
      <w:lang w:eastAsia="uk-UA"/>
    </w:rPr>
  </w:style>
  <w:style w:type="character" w:customStyle="1" w:styleId="rvts46">
    <w:name w:val="rvts46"/>
    <w:basedOn w:val="a0"/>
    <w:rsid w:val="00570327"/>
    <w:rPr>
      <w:rFonts w:cs="Times New Roman"/>
    </w:rPr>
  </w:style>
  <w:style w:type="character" w:styleId="ac">
    <w:name w:val="Hyperlink"/>
    <w:basedOn w:val="a0"/>
    <w:uiPriority w:val="99"/>
    <w:unhideWhenUsed/>
    <w:rsid w:val="00570327"/>
    <w:rPr>
      <w:rFonts w:cs="Times New Roman"/>
      <w:color w:val="0000FF"/>
      <w:u w:val="single"/>
    </w:rPr>
  </w:style>
  <w:style w:type="paragraph" w:customStyle="1" w:styleId="Default">
    <w:name w:val="Default"/>
    <w:rsid w:val="009E2E7C"/>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5052">
      <w:marLeft w:val="0"/>
      <w:marRight w:val="0"/>
      <w:marTop w:val="0"/>
      <w:marBottom w:val="0"/>
      <w:divBdr>
        <w:top w:val="none" w:sz="0" w:space="0" w:color="auto"/>
        <w:left w:val="none" w:sz="0" w:space="0" w:color="auto"/>
        <w:bottom w:val="none" w:sz="0" w:space="0" w:color="auto"/>
        <w:right w:val="none" w:sz="0" w:space="0" w:color="auto"/>
      </w:divBdr>
    </w:div>
    <w:div w:id="269555053">
      <w:marLeft w:val="0"/>
      <w:marRight w:val="0"/>
      <w:marTop w:val="0"/>
      <w:marBottom w:val="0"/>
      <w:divBdr>
        <w:top w:val="none" w:sz="0" w:space="0" w:color="auto"/>
        <w:left w:val="none" w:sz="0" w:space="0" w:color="auto"/>
        <w:bottom w:val="none" w:sz="0" w:space="0" w:color="auto"/>
        <w:right w:val="none" w:sz="0" w:space="0" w:color="auto"/>
      </w:divBdr>
    </w:div>
    <w:div w:id="269555054">
      <w:marLeft w:val="0"/>
      <w:marRight w:val="0"/>
      <w:marTop w:val="0"/>
      <w:marBottom w:val="0"/>
      <w:divBdr>
        <w:top w:val="none" w:sz="0" w:space="0" w:color="auto"/>
        <w:left w:val="none" w:sz="0" w:space="0" w:color="auto"/>
        <w:bottom w:val="none" w:sz="0" w:space="0" w:color="auto"/>
        <w:right w:val="none" w:sz="0" w:space="0" w:color="auto"/>
      </w:divBdr>
    </w:div>
    <w:div w:id="269555055">
      <w:marLeft w:val="0"/>
      <w:marRight w:val="0"/>
      <w:marTop w:val="0"/>
      <w:marBottom w:val="0"/>
      <w:divBdr>
        <w:top w:val="none" w:sz="0" w:space="0" w:color="auto"/>
        <w:left w:val="none" w:sz="0" w:space="0" w:color="auto"/>
        <w:bottom w:val="none" w:sz="0" w:space="0" w:color="auto"/>
        <w:right w:val="none" w:sz="0" w:space="0" w:color="auto"/>
      </w:divBdr>
    </w:div>
    <w:div w:id="269555056">
      <w:marLeft w:val="0"/>
      <w:marRight w:val="0"/>
      <w:marTop w:val="0"/>
      <w:marBottom w:val="0"/>
      <w:divBdr>
        <w:top w:val="none" w:sz="0" w:space="0" w:color="auto"/>
        <w:left w:val="none" w:sz="0" w:space="0" w:color="auto"/>
        <w:bottom w:val="none" w:sz="0" w:space="0" w:color="auto"/>
        <w:right w:val="none" w:sz="0" w:space="0" w:color="auto"/>
      </w:divBdr>
    </w:div>
    <w:div w:id="269555062">
      <w:marLeft w:val="0"/>
      <w:marRight w:val="0"/>
      <w:marTop w:val="0"/>
      <w:marBottom w:val="0"/>
      <w:divBdr>
        <w:top w:val="none" w:sz="0" w:space="0" w:color="auto"/>
        <w:left w:val="none" w:sz="0" w:space="0" w:color="auto"/>
        <w:bottom w:val="none" w:sz="0" w:space="0" w:color="auto"/>
        <w:right w:val="none" w:sz="0" w:space="0" w:color="auto"/>
      </w:divBdr>
    </w:div>
    <w:div w:id="269555063">
      <w:marLeft w:val="0"/>
      <w:marRight w:val="0"/>
      <w:marTop w:val="0"/>
      <w:marBottom w:val="0"/>
      <w:divBdr>
        <w:top w:val="none" w:sz="0" w:space="0" w:color="auto"/>
        <w:left w:val="none" w:sz="0" w:space="0" w:color="auto"/>
        <w:bottom w:val="none" w:sz="0" w:space="0" w:color="auto"/>
        <w:right w:val="none" w:sz="0" w:space="0" w:color="auto"/>
      </w:divBdr>
      <w:divsChild>
        <w:div w:id="269555058">
          <w:marLeft w:val="0"/>
          <w:marRight w:val="0"/>
          <w:marTop w:val="100"/>
          <w:marBottom w:val="100"/>
          <w:divBdr>
            <w:top w:val="none" w:sz="0" w:space="0" w:color="auto"/>
            <w:left w:val="none" w:sz="0" w:space="0" w:color="auto"/>
            <w:bottom w:val="none" w:sz="0" w:space="0" w:color="auto"/>
            <w:right w:val="none" w:sz="0" w:space="0" w:color="auto"/>
          </w:divBdr>
          <w:divsChild>
            <w:div w:id="269555059">
              <w:marLeft w:val="0"/>
              <w:marRight w:val="0"/>
              <w:marTop w:val="0"/>
              <w:marBottom w:val="0"/>
              <w:divBdr>
                <w:top w:val="none" w:sz="0" w:space="0" w:color="auto"/>
                <w:left w:val="none" w:sz="0" w:space="0" w:color="auto"/>
                <w:bottom w:val="none" w:sz="0" w:space="0" w:color="auto"/>
                <w:right w:val="none" w:sz="0" w:space="0" w:color="auto"/>
              </w:divBdr>
              <w:divsChild>
                <w:div w:id="269555077">
                  <w:marLeft w:val="0"/>
                  <w:marRight w:val="0"/>
                  <w:marTop w:val="0"/>
                  <w:marBottom w:val="0"/>
                  <w:divBdr>
                    <w:top w:val="none" w:sz="0" w:space="0" w:color="auto"/>
                    <w:left w:val="none" w:sz="0" w:space="0" w:color="auto"/>
                    <w:bottom w:val="none" w:sz="0" w:space="0" w:color="auto"/>
                    <w:right w:val="none" w:sz="0" w:space="0" w:color="auto"/>
                  </w:divBdr>
                  <w:divsChild>
                    <w:div w:id="2695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5071">
      <w:marLeft w:val="0"/>
      <w:marRight w:val="0"/>
      <w:marTop w:val="0"/>
      <w:marBottom w:val="0"/>
      <w:divBdr>
        <w:top w:val="none" w:sz="0" w:space="0" w:color="auto"/>
        <w:left w:val="none" w:sz="0" w:space="0" w:color="auto"/>
        <w:bottom w:val="none" w:sz="0" w:space="0" w:color="auto"/>
        <w:right w:val="none" w:sz="0" w:space="0" w:color="auto"/>
      </w:divBdr>
      <w:divsChild>
        <w:div w:id="269555061">
          <w:marLeft w:val="0"/>
          <w:marRight w:val="0"/>
          <w:marTop w:val="100"/>
          <w:marBottom w:val="100"/>
          <w:divBdr>
            <w:top w:val="none" w:sz="0" w:space="0" w:color="auto"/>
            <w:left w:val="none" w:sz="0" w:space="0" w:color="auto"/>
            <w:bottom w:val="none" w:sz="0" w:space="0" w:color="auto"/>
            <w:right w:val="none" w:sz="0" w:space="0" w:color="auto"/>
          </w:divBdr>
          <w:divsChild>
            <w:div w:id="269555057">
              <w:marLeft w:val="0"/>
              <w:marRight w:val="0"/>
              <w:marTop w:val="0"/>
              <w:marBottom w:val="0"/>
              <w:divBdr>
                <w:top w:val="none" w:sz="0" w:space="0" w:color="auto"/>
                <w:left w:val="none" w:sz="0" w:space="0" w:color="auto"/>
                <w:bottom w:val="none" w:sz="0" w:space="0" w:color="auto"/>
                <w:right w:val="none" w:sz="0" w:space="0" w:color="auto"/>
              </w:divBdr>
              <w:divsChild>
                <w:div w:id="269555060">
                  <w:marLeft w:val="0"/>
                  <w:marRight w:val="0"/>
                  <w:marTop w:val="0"/>
                  <w:marBottom w:val="0"/>
                  <w:divBdr>
                    <w:top w:val="none" w:sz="0" w:space="0" w:color="auto"/>
                    <w:left w:val="none" w:sz="0" w:space="0" w:color="auto"/>
                    <w:bottom w:val="none" w:sz="0" w:space="0" w:color="auto"/>
                    <w:right w:val="none" w:sz="0" w:space="0" w:color="auto"/>
                  </w:divBdr>
                  <w:divsChild>
                    <w:div w:id="2695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5072">
      <w:marLeft w:val="0"/>
      <w:marRight w:val="0"/>
      <w:marTop w:val="0"/>
      <w:marBottom w:val="0"/>
      <w:divBdr>
        <w:top w:val="none" w:sz="0" w:space="0" w:color="auto"/>
        <w:left w:val="none" w:sz="0" w:space="0" w:color="auto"/>
        <w:bottom w:val="none" w:sz="0" w:space="0" w:color="auto"/>
        <w:right w:val="none" w:sz="0" w:space="0" w:color="auto"/>
      </w:divBdr>
      <w:divsChild>
        <w:div w:id="269555067">
          <w:marLeft w:val="0"/>
          <w:marRight w:val="0"/>
          <w:marTop w:val="100"/>
          <w:marBottom w:val="100"/>
          <w:divBdr>
            <w:top w:val="none" w:sz="0" w:space="0" w:color="auto"/>
            <w:left w:val="none" w:sz="0" w:space="0" w:color="auto"/>
            <w:bottom w:val="none" w:sz="0" w:space="0" w:color="auto"/>
            <w:right w:val="none" w:sz="0" w:space="0" w:color="auto"/>
          </w:divBdr>
          <w:divsChild>
            <w:div w:id="269555064">
              <w:marLeft w:val="0"/>
              <w:marRight w:val="0"/>
              <w:marTop w:val="0"/>
              <w:marBottom w:val="0"/>
              <w:divBdr>
                <w:top w:val="none" w:sz="0" w:space="0" w:color="auto"/>
                <w:left w:val="none" w:sz="0" w:space="0" w:color="auto"/>
                <w:bottom w:val="none" w:sz="0" w:space="0" w:color="auto"/>
                <w:right w:val="none" w:sz="0" w:space="0" w:color="auto"/>
              </w:divBdr>
              <w:divsChild>
                <w:div w:id="269555069">
                  <w:marLeft w:val="0"/>
                  <w:marRight w:val="0"/>
                  <w:marTop w:val="0"/>
                  <w:marBottom w:val="0"/>
                  <w:divBdr>
                    <w:top w:val="none" w:sz="0" w:space="0" w:color="auto"/>
                    <w:left w:val="none" w:sz="0" w:space="0" w:color="auto"/>
                    <w:bottom w:val="none" w:sz="0" w:space="0" w:color="auto"/>
                    <w:right w:val="none" w:sz="0" w:space="0" w:color="auto"/>
                  </w:divBdr>
                  <w:divsChild>
                    <w:div w:id="2695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5074">
      <w:marLeft w:val="0"/>
      <w:marRight w:val="0"/>
      <w:marTop w:val="0"/>
      <w:marBottom w:val="0"/>
      <w:divBdr>
        <w:top w:val="none" w:sz="0" w:space="0" w:color="auto"/>
        <w:left w:val="none" w:sz="0" w:space="0" w:color="auto"/>
        <w:bottom w:val="none" w:sz="0" w:space="0" w:color="auto"/>
        <w:right w:val="none" w:sz="0" w:space="0" w:color="auto"/>
      </w:divBdr>
      <w:divsChild>
        <w:div w:id="269555066">
          <w:marLeft w:val="0"/>
          <w:marRight w:val="0"/>
          <w:marTop w:val="100"/>
          <w:marBottom w:val="100"/>
          <w:divBdr>
            <w:top w:val="none" w:sz="0" w:space="0" w:color="auto"/>
            <w:left w:val="none" w:sz="0" w:space="0" w:color="auto"/>
            <w:bottom w:val="none" w:sz="0" w:space="0" w:color="auto"/>
            <w:right w:val="none" w:sz="0" w:space="0" w:color="auto"/>
          </w:divBdr>
          <w:divsChild>
            <w:div w:id="269555068">
              <w:marLeft w:val="0"/>
              <w:marRight w:val="0"/>
              <w:marTop w:val="0"/>
              <w:marBottom w:val="0"/>
              <w:divBdr>
                <w:top w:val="none" w:sz="0" w:space="0" w:color="auto"/>
                <w:left w:val="none" w:sz="0" w:space="0" w:color="auto"/>
                <w:bottom w:val="none" w:sz="0" w:space="0" w:color="auto"/>
                <w:right w:val="none" w:sz="0" w:space="0" w:color="auto"/>
              </w:divBdr>
              <w:divsChild>
                <w:div w:id="269555076">
                  <w:marLeft w:val="0"/>
                  <w:marRight w:val="0"/>
                  <w:marTop w:val="0"/>
                  <w:marBottom w:val="0"/>
                  <w:divBdr>
                    <w:top w:val="none" w:sz="0" w:space="0" w:color="auto"/>
                    <w:left w:val="none" w:sz="0" w:space="0" w:color="auto"/>
                    <w:bottom w:val="none" w:sz="0" w:space="0" w:color="auto"/>
                    <w:right w:val="none" w:sz="0" w:space="0" w:color="auto"/>
                  </w:divBdr>
                  <w:divsChild>
                    <w:div w:id="2695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5078">
      <w:marLeft w:val="0"/>
      <w:marRight w:val="0"/>
      <w:marTop w:val="0"/>
      <w:marBottom w:val="0"/>
      <w:divBdr>
        <w:top w:val="none" w:sz="0" w:space="0" w:color="auto"/>
        <w:left w:val="none" w:sz="0" w:space="0" w:color="auto"/>
        <w:bottom w:val="none" w:sz="0" w:space="0" w:color="auto"/>
        <w:right w:val="none" w:sz="0" w:space="0" w:color="auto"/>
      </w:divBdr>
    </w:div>
    <w:div w:id="1085569632">
      <w:bodyDiv w:val="1"/>
      <w:marLeft w:val="0"/>
      <w:marRight w:val="0"/>
      <w:marTop w:val="0"/>
      <w:marBottom w:val="0"/>
      <w:divBdr>
        <w:top w:val="none" w:sz="0" w:space="0" w:color="auto"/>
        <w:left w:val="none" w:sz="0" w:space="0" w:color="auto"/>
        <w:bottom w:val="none" w:sz="0" w:space="0" w:color="auto"/>
        <w:right w:val="none" w:sz="0" w:space="0" w:color="auto"/>
      </w:divBdr>
    </w:div>
    <w:div w:id="1198277343">
      <w:bodyDiv w:val="1"/>
      <w:marLeft w:val="0"/>
      <w:marRight w:val="0"/>
      <w:marTop w:val="0"/>
      <w:marBottom w:val="0"/>
      <w:divBdr>
        <w:top w:val="none" w:sz="0" w:space="0" w:color="auto"/>
        <w:left w:val="none" w:sz="0" w:space="0" w:color="auto"/>
        <w:bottom w:val="none" w:sz="0" w:space="0" w:color="auto"/>
        <w:right w:val="none" w:sz="0" w:space="0" w:color="auto"/>
      </w:divBdr>
    </w:div>
    <w:div w:id="133256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FUA27UETQC2X-86-196327</_dlc_DocId>
    <_dlc_DocIdUrl xmlns="c27bb2c1-a177-45d1-b251-525dd66ab087">
      <Url>http://dpszn.vmr.gov.ua/vk/_layouts/DocIdRedir.aspx?ID=FUA27UETQC2X-86-196327</Url>
      <Description>FUA27UETQC2X-86-196327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5C83-3D38-40D0-B88C-3EB1A8E84B40}"/>
</file>

<file path=customXml/itemProps2.xml><?xml version="1.0" encoding="utf-8"?>
<ds:datastoreItem xmlns:ds="http://schemas.openxmlformats.org/officeDocument/2006/customXml" ds:itemID="{C546A979-8026-4C1D-9A65-99D2CB149A7A}"/>
</file>

<file path=customXml/itemProps3.xml><?xml version="1.0" encoding="utf-8"?>
<ds:datastoreItem xmlns:ds="http://schemas.openxmlformats.org/officeDocument/2006/customXml" ds:itemID="{89F1D52C-E680-4236-B501-DB1A7751A134}"/>
</file>

<file path=customXml/itemProps4.xml><?xml version="1.0" encoding="utf-8"?>
<ds:datastoreItem xmlns:ds="http://schemas.openxmlformats.org/officeDocument/2006/customXml" ds:itemID="{61FA69F9-AA12-486F-9F63-74D811F545DC}"/>
</file>

<file path=customXml/itemProps5.xml><?xml version="1.0" encoding="utf-8"?>
<ds:datastoreItem xmlns:ds="http://schemas.openxmlformats.org/officeDocument/2006/customXml" ds:itemID="{98155504-C7D9-4503-8723-4CF09095709B}"/>
</file>

<file path=docProps/app.xml><?xml version="1.0" encoding="utf-8"?>
<Properties xmlns="http://schemas.openxmlformats.org/officeDocument/2006/extended-properties" xmlns:vt="http://schemas.openxmlformats.org/officeDocument/2006/docPropsVTypes">
  <Template>Normal.dotm</Template>
  <TotalTime>40</TotalTime>
  <Pages>3</Pages>
  <Words>835</Words>
  <Characters>4764</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8</cp:revision>
  <cp:lastPrinted>2026-03-02T12:22:00Z</cp:lastPrinted>
  <dcterms:created xsi:type="dcterms:W3CDTF">2025-07-22T11:44:00Z</dcterms:created>
  <dcterms:modified xsi:type="dcterms:W3CDTF">2026-03-02T12:22:00Z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cd444b38-82c2-407c-a1a3-aa713ed43ed8</vt:lpwstr>
  </property>
</Properties>
</file>